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7F" w:rsidRPr="00422816" w:rsidRDefault="0092447F" w:rsidP="00422816">
      <w:pPr>
        <w:spacing w:line="276" w:lineRule="auto"/>
        <w:jc w:val="center"/>
        <w:rPr>
          <w:rFonts w:ascii="Arial" w:hAnsi="Arial" w:cs="Arial"/>
          <w:b/>
          <w:sz w:val="28"/>
          <w:lang w:val="de-DE"/>
        </w:rPr>
      </w:pPr>
      <w:bookmarkStart w:id="0" w:name="_GoBack"/>
      <w:bookmarkEnd w:id="0"/>
    </w:p>
    <w:p w:rsidR="00681A55" w:rsidRPr="00FF7482" w:rsidRDefault="00681A55" w:rsidP="00422816">
      <w:pPr>
        <w:tabs>
          <w:tab w:val="left" w:pos="9039"/>
        </w:tabs>
        <w:spacing w:line="276" w:lineRule="auto"/>
        <w:jc w:val="center"/>
        <w:rPr>
          <w:rFonts w:ascii="Bookman Old Style" w:hAnsi="Bookman Old Style" w:cs="Arial"/>
          <w:b/>
          <w:caps/>
          <w:sz w:val="28"/>
        </w:rPr>
      </w:pPr>
      <w:r w:rsidRPr="00FF7482">
        <w:rPr>
          <w:rFonts w:ascii="Bookman Old Style" w:hAnsi="Bookman Old Style" w:cs="Arial"/>
          <w:b/>
          <w:caps/>
          <w:sz w:val="28"/>
        </w:rPr>
        <w:t xml:space="preserve">PREDMETNI IZPITNI KATALOG </w:t>
      </w:r>
    </w:p>
    <w:p w:rsidR="00681A55" w:rsidRPr="00FF7482" w:rsidRDefault="00681A55" w:rsidP="00422816">
      <w:pPr>
        <w:tabs>
          <w:tab w:val="left" w:pos="9039"/>
        </w:tabs>
        <w:spacing w:line="276" w:lineRule="auto"/>
        <w:jc w:val="center"/>
        <w:rPr>
          <w:rFonts w:ascii="Bookman Old Style" w:hAnsi="Bookman Old Style" w:cs="Arial"/>
          <w:b/>
          <w:caps/>
          <w:sz w:val="28"/>
        </w:rPr>
      </w:pPr>
      <w:r w:rsidRPr="00FF7482">
        <w:rPr>
          <w:rFonts w:ascii="Bookman Old Style" w:hAnsi="Bookman Old Style" w:cs="Arial"/>
          <w:b/>
          <w:caps/>
          <w:sz w:val="28"/>
        </w:rPr>
        <w:t xml:space="preserve">za </w:t>
      </w:r>
      <w:r w:rsidR="008B519D" w:rsidRPr="00FF7482">
        <w:rPr>
          <w:rFonts w:ascii="Bookman Old Style" w:hAnsi="Bookman Old Style" w:cs="Arial"/>
          <w:b/>
          <w:caps/>
          <w:sz w:val="28"/>
        </w:rPr>
        <w:t>četrti</w:t>
      </w:r>
      <w:r w:rsidRPr="00FF7482">
        <w:rPr>
          <w:rFonts w:ascii="Bookman Old Style" w:hAnsi="Bookman Old Style" w:cs="Arial"/>
          <w:b/>
          <w:caps/>
          <w:sz w:val="28"/>
        </w:rPr>
        <w:t xml:space="preserve"> predmet poklicne mature </w:t>
      </w:r>
    </w:p>
    <w:p w:rsidR="00681A55" w:rsidRPr="00FF7482" w:rsidRDefault="00681A55" w:rsidP="00422816">
      <w:pPr>
        <w:tabs>
          <w:tab w:val="left" w:pos="9039"/>
        </w:tabs>
        <w:spacing w:line="276" w:lineRule="auto"/>
        <w:jc w:val="center"/>
        <w:rPr>
          <w:rFonts w:ascii="Bookman Old Style" w:hAnsi="Bookman Old Style" w:cs="Arial"/>
          <w:b/>
          <w:caps/>
          <w:sz w:val="28"/>
        </w:rPr>
      </w:pPr>
    </w:p>
    <w:p w:rsidR="00681A55" w:rsidRPr="00FF7482" w:rsidRDefault="00681A55" w:rsidP="00422816">
      <w:pPr>
        <w:tabs>
          <w:tab w:val="left" w:pos="9039"/>
        </w:tabs>
        <w:spacing w:line="276" w:lineRule="auto"/>
        <w:jc w:val="center"/>
        <w:rPr>
          <w:rFonts w:ascii="Bookman Old Style" w:hAnsi="Bookman Old Style" w:cs="Arial"/>
          <w:b/>
          <w:caps/>
          <w:sz w:val="28"/>
        </w:rPr>
      </w:pPr>
    </w:p>
    <w:p w:rsidR="006A0493" w:rsidRPr="00FF7482" w:rsidRDefault="00F802ED" w:rsidP="00422816">
      <w:pPr>
        <w:tabs>
          <w:tab w:val="left" w:pos="9039"/>
        </w:tabs>
        <w:spacing w:line="276" w:lineRule="auto"/>
        <w:jc w:val="center"/>
        <w:rPr>
          <w:rFonts w:ascii="Bookman Old Style" w:hAnsi="Bookman Old Style" w:cs="Arial"/>
          <w:b/>
          <w:caps/>
          <w:sz w:val="36"/>
        </w:rPr>
      </w:pPr>
      <w:r w:rsidRPr="00FF7482">
        <w:rPr>
          <w:rFonts w:ascii="Bookman Old Style" w:hAnsi="Bookman Old Style" w:cs="Arial"/>
          <w:b/>
          <w:caps/>
          <w:sz w:val="36"/>
        </w:rPr>
        <w:t>izde</w:t>
      </w:r>
      <w:r w:rsidR="00AA2183" w:rsidRPr="00FF7482">
        <w:rPr>
          <w:rFonts w:ascii="Bookman Old Style" w:hAnsi="Bookman Old Style" w:cs="Arial"/>
          <w:b/>
          <w:caps/>
          <w:sz w:val="36"/>
        </w:rPr>
        <w:t>lek oziroma storitev in zagovor</w:t>
      </w:r>
    </w:p>
    <w:p w:rsidR="00681A55" w:rsidRPr="00FF7482" w:rsidRDefault="00681A55" w:rsidP="00422816">
      <w:pPr>
        <w:spacing w:line="276" w:lineRule="auto"/>
        <w:jc w:val="center"/>
        <w:rPr>
          <w:rFonts w:ascii="Bookman Old Style" w:hAnsi="Bookman Old Style" w:cs="Arial"/>
          <w:caps/>
          <w:sz w:val="28"/>
        </w:rPr>
      </w:pPr>
    </w:p>
    <w:p w:rsidR="00681A55" w:rsidRPr="00FF7482" w:rsidRDefault="00681A55" w:rsidP="00422816">
      <w:pPr>
        <w:spacing w:line="276" w:lineRule="auto"/>
        <w:jc w:val="center"/>
        <w:rPr>
          <w:rFonts w:ascii="Bookman Old Style" w:hAnsi="Bookman Old Style" w:cs="Arial"/>
          <w:sz w:val="28"/>
        </w:rPr>
      </w:pPr>
      <w:r w:rsidRPr="00FF7482">
        <w:rPr>
          <w:rFonts w:ascii="Bookman Old Style" w:hAnsi="Bookman Old Style" w:cs="Arial"/>
          <w:sz w:val="28"/>
        </w:rPr>
        <w:t xml:space="preserve">za naziv srednje strokovne izobrazbe </w:t>
      </w:r>
    </w:p>
    <w:p w:rsidR="00681A55" w:rsidRPr="00FF7482" w:rsidRDefault="00681A55" w:rsidP="00422816">
      <w:pPr>
        <w:spacing w:line="276" w:lineRule="auto"/>
        <w:jc w:val="center"/>
        <w:rPr>
          <w:rFonts w:ascii="Bookman Old Style" w:hAnsi="Bookman Old Style" w:cs="Arial"/>
          <w:sz w:val="28"/>
        </w:rPr>
      </w:pPr>
    </w:p>
    <w:p w:rsidR="00681A55" w:rsidRPr="00FF7482" w:rsidRDefault="00681A55" w:rsidP="00422816">
      <w:pPr>
        <w:spacing w:line="276" w:lineRule="auto"/>
        <w:jc w:val="center"/>
        <w:rPr>
          <w:rFonts w:ascii="Bookman Old Style" w:hAnsi="Bookman Old Style" w:cs="Arial"/>
          <w:caps/>
          <w:sz w:val="28"/>
        </w:rPr>
      </w:pPr>
      <w:r w:rsidRPr="00FF7482">
        <w:rPr>
          <w:rFonts w:ascii="Bookman Old Style" w:hAnsi="Bookman Old Style" w:cs="Arial"/>
          <w:sz w:val="28"/>
        </w:rPr>
        <w:t>(</w:t>
      </w:r>
      <w:r w:rsidR="003C7620" w:rsidRPr="00FF7482">
        <w:rPr>
          <w:rFonts w:ascii="Bookman Old Style" w:hAnsi="Bookman Old Style" w:cs="Arial"/>
          <w:caps/>
          <w:sz w:val="28"/>
        </w:rPr>
        <w:t>GOZDARSKI TEHNIK / GOZDARSKA TEHNICA</w:t>
      </w:r>
      <w:r w:rsidRPr="00FF7482">
        <w:rPr>
          <w:rFonts w:ascii="Bookman Old Style" w:hAnsi="Bookman Old Style" w:cs="Arial"/>
          <w:caps/>
          <w:sz w:val="28"/>
        </w:rPr>
        <w:t>)</w:t>
      </w:r>
    </w:p>
    <w:p w:rsidR="00681A55" w:rsidRPr="00422816" w:rsidRDefault="00681A55" w:rsidP="00422816">
      <w:pPr>
        <w:spacing w:line="276" w:lineRule="auto"/>
        <w:jc w:val="center"/>
        <w:rPr>
          <w:rFonts w:ascii="Arial" w:hAnsi="Arial" w:cs="Arial"/>
          <w:sz w:val="48"/>
        </w:rPr>
      </w:pPr>
    </w:p>
    <w:p w:rsidR="00681A55" w:rsidRPr="00422816" w:rsidRDefault="00681A55" w:rsidP="00422816">
      <w:pPr>
        <w:spacing w:line="276" w:lineRule="auto"/>
        <w:jc w:val="center"/>
        <w:rPr>
          <w:rFonts w:ascii="Arial" w:hAnsi="Arial" w:cs="Arial"/>
          <w:sz w:val="48"/>
        </w:rPr>
      </w:pPr>
    </w:p>
    <w:p w:rsidR="00681A55" w:rsidRPr="00FF7482" w:rsidRDefault="00681A55" w:rsidP="0077674A">
      <w:pPr>
        <w:spacing w:line="276" w:lineRule="auto"/>
        <w:jc w:val="both"/>
      </w:pPr>
      <w:r w:rsidRPr="00FF7482">
        <w:t xml:space="preserve">Predmetni izpitni katalog je določil Strokovni svet RS za poklicno in strokovno izobraževanje na </w:t>
      </w:r>
      <w:r w:rsidR="0077674A">
        <w:t>166.</w:t>
      </w:r>
      <w:r w:rsidRPr="00FF7482">
        <w:t xml:space="preserve"> seji </w:t>
      </w:r>
      <w:r w:rsidR="0077674A">
        <w:t xml:space="preserve">20. 4. </w:t>
      </w:r>
      <w:r w:rsidRPr="00FF7482">
        <w:t>20</w:t>
      </w:r>
      <w:r w:rsidR="0077674A">
        <w:t>18</w:t>
      </w:r>
      <w:r w:rsidRPr="00FF7482">
        <w:t xml:space="preserve"> in se uporablja od spomladanskega iz</w:t>
      </w:r>
      <w:r w:rsidR="00124398" w:rsidRPr="00FF7482">
        <w:t>pitnega roka poklicne mature 20</w:t>
      </w:r>
      <w:r w:rsidR="0077674A">
        <w:t>20</w:t>
      </w:r>
      <w:r w:rsidRPr="00FF7482">
        <w:t xml:space="preserve">, dokler ni določen novi. </w:t>
      </w:r>
    </w:p>
    <w:p w:rsidR="00681A55" w:rsidRPr="00FF7482" w:rsidRDefault="00681A55" w:rsidP="00422816">
      <w:pPr>
        <w:spacing w:line="276" w:lineRule="auto"/>
      </w:pPr>
    </w:p>
    <w:p w:rsidR="00681A55" w:rsidRPr="00FF7482" w:rsidRDefault="00681A55" w:rsidP="00422816">
      <w:pPr>
        <w:tabs>
          <w:tab w:val="left" w:pos="6330"/>
        </w:tabs>
        <w:spacing w:line="276" w:lineRule="auto"/>
        <w:rPr>
          <w:b/>
        </w:rPr>
      </w:pPr>
    </w:p>
    <w:p w:rsidR="00681A55" w:rsidRPr="00FF7482" w:rsidRDefault="00681A55" w:rsidP="00422816">
      <w:pPr>
        <w:spacing w:line="276" w:lineRule="auto"/>
      </w:pPr>
      <w:r w:rsidRPr="00FF7482">
        <w:t>Po Predmetnem izpitnem katalogu opravljajo poklicno matur</w:t>
      </w:r>
      <w:r w:rsidR="004825BA" w:rsidRPr="00FF7482">
        <w:t>o</w:t>
      </w:r>
      <w:r w:rsidRPr="00FF7482">
        <w:t xml:space="preserve"> kandidati, ki so izpolnili obveznosti za pristop k opravljanju poklicne mature po naslednjih izobraževalnih programih:</w:t>
      </w:r>
    </w:p>
    <w:p w:rsidR="00681A55" w:rsidRPr="00FF7482" w:rsidRDefault="00681A55" w:rsidP="00422816">
      <w:pPr>
        <w:spacing w:line="276" w:lineRule="auto"/>
        <w:ind w:left="360"/>
      </w:pPr>
    </w:p>
    <w:p w:rsidR="00681A55" w:rsidRPr="00FF7482" w:rsidRDefault="00681A55" w:rsidP="00422816">
      <w:pPr>
        <w:spacing w:line="276" w:lineRule="auto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310"/>
      </w:tblGrid>
      <w:tr w:rsidR="00681A55" w:rsidRPr="00A12F1F" w:rsidTr="0003025B">
        <w:tc>
          <w:tcPr>
            <w:tcW w:w="4390" w:type="dxa"/>
            <w:shd w:val="clear" w:color="auto" w:fill="auto"/>
          </w:tcPr>
          <w:p w:rsidR="00681A55" w:rsidRPr="00FF7482" w:rsidRDefault="00681A55" w:rsidP="00422816">
            <w:pPr>
              <w:spacing w:line="276" w:lineRule="auto"/>
            </w:pPr>
            <w:r w:rsidRPr="00FF7482">
              <w:t xml:space="preserve">Program in vrsta programa </w:t>
            </w:r>
          </w:p>
        </w:tc>
        <w:tc>
          <w:tcPr>
            <w:tcW w:w="4390" w:type="dxa"/>
            <w:shd w:val="clear" w:color="auto" w:fill="auto"/>
          </w:tcPr>
          <w:p w:rsidR="00681A55" w:rsidRPr="00FF7482" w:rsidRDefault="00681A55" w:rsidP="00422816">
            <w:pPr>
              <w:spacing w:line="276" w:lineRule="auto"/>
            </w:pPr>
            <w:r w:rsidRPr="00FF7482">
              <w:t>Sprejem programa</w:t>
            </w:r>
          </w:p>
        </w:tc>
      </w:tr>
      <w:tr w:rsidR="00681A55" w:rsidRPr="00A12F1F" w:rsidTr="0003025B">
        <w:tc>
          <w:tcPr>
            <w:tcW w:w="4390" w:type="dxa"/>
            <w:shd w:val="clear" w:color="auto" w:fill="auto"/>
          </w:tcPr>
          <w:p w:rsidR="00681A55" w:rsidRPr="00FF7482" w:rsidRDefault="003C7620" w:rsidP="00422816">
            <w:pPr>
              <w:spacing w:line="276" w:lineRule="auto"/>
            </w:pPr>
            <w:r w:rsidRPr="00FF7482">
              <w:t>Gozdarski tehnik, srednje strokovno izobraževanje</w:t>
            </w:r>
          </w:p>
        </w:tc>
        <w:tc>
          <w:tcPr>
            <w:tcW w:w="4390" w:type="dxa"/>
            <w:shd w:val="clear" w:color="auto" w:fill="auto"/>
          </w:tcPr>
          <w:p w:rsidR="00681A55" w:rsidRPr="00FF7482" w:rsidRDefault="00FF0222" w:rsidP="00422816">
            <w:pPr>
              <w:spacing w:line="276" w:lineRule="auto"/>
            </w:pPr>
            <w:r w:rsidRPr="00FF7482">
              <w:t>Ur. l. RS</w:t>
            </w:r>
            <w:r w:rsidR="003B1873" w:rsidRPr="00FF7482">
              <w:t>,</w:t>
            </w:r>
            <w:r w:rsidR="00DB02E9" w:rsidRPr="00FF7482">
              <w:t xml:space="preserve"> št.</w:t>
            </w:r>
            <w:r w:rsidRPr="00FF7482">
              <w:t xml:space="preserve"> 55/2007</w:t>
            </w:r>
          </w:p>
        </w:tc>
      </w:tr>
    </w:tbl>
    <w:p w:rsidR="005F6FF9" w:rsidRPr="00FF7482" w:rsidRDefault="005F6FF9" w:rsidP="00422816">
      <w:pPr>
        <w:spacing w:line="276" w:lineRule="auto"/>
        <w:rPr>
          <w:color w:val="000000"/>
        </w:rPr>
      </w:pPr>
    </w:p>
    <w:p w:rsidR="00681A55" w:rsidRPr="00422816" w:rsidRDefault="00681A55" w:rsidP="00422816">
      <w:pPr>
        <w:spacing w:line="276" w:lineRule="auto"/>
        <w:rPr>
          <w:rFonts w:ascii="Arial" w:hAnsi="Arial" w:cs="Arial"/>
          <w:color w:val="000000"/>
        </w:rPr>
      </w:pPr>
    </w:p>
    <w:p w:rsidR="00681A55" w:rsidRPr="00422816" w:rsidRDefault="00681A55" w:rsidP="00422816">
      <w:pPr>
        <w:spacing w:line="276" w:lineRule="auto"/>
        <w:rPr>
          <w:rFonts w:ascii="Arial" w:hAnsi="Arial" w:cs="Arial"/>
          <w:color w:val="000000"/>
        </w:rPr>
      </w:pPr>
    </w:p>
    <w:p w:rsidR="00681A55" w:rsidRPr="00422816" w:rsidRDefault="00681A55" w:rsidP="00422816">
      <w:pPr>
        <w:spacing w:line="276" w:lineRule="auto"/>
        <w:rPr>
          <w:rFonts w:ascii="Arial" w:hAnsi="Arial" w:cs="Arial"/>
          <w:color w:val="000000"/>
        </w:rPr>
      </w:pPr>
    </w:p>
    <w:p w:rsidR="00681A55" w:rsidRPr="00422816" w:rsidRDefault="00681A55" w:rsidP="00422816">
      <w:pPr>
        <w:spacing w:line="276" w:lineRule="auto"/>
        <w:rPr>
          <w:rFonts w:ascii="Arial" w:hAnsi="Arial" w:cs="Arial"/>
          <w:color w:val="000000"/>
        </w:rPr>
      </w:pPr>
    </w:p>
    <w:p w:rsidR="00681A55" w:rsidRPr="00422816" w:rsidRDefault="00681A55" w:rsidP="00422816">
      <w:pPr>
        <w:spacing w:line="276" w:lineRule="auto"/>
        <w:rPr>
          <w:rFonts w:ascii="Arial" w:hAnsi="Arial" w:cs="Arial"/>
          <w:color w:val="000000"/>
        </w:rPr>
      </w:pPr>
    </w:p>
    <w:p w:rsidR="00681A55" w:rsidRPr="00422816" w:rsidRDefault="00681A55" w:rsidP="00422816">
      <w:pPr>
        <w:spacing w:line="276" w:lineRule="auto"/>
        <w:rPr>
          <w:rFonts w:ascii="Arial" w:hAnsi="Arial" w:cs="Arial"/>
          <w:color w:val="000000"/>
        </w:rPr>
      </w:pPr>
    </w:p>
    <w:p w:rsidR="00681A55" w:rsidRPr="00422816" w:rsidRDefault="00681A55" w:rsidP="00422816">
      <w:pPr>
        <w:spacing w:line="276" w:lineRule="auto"/>
        <w:rPr>
          <w:rFonts w:ascii="Arial" w:hAnsi="Arial" w:cs="Arial"/>
          <w:color w:val="000000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  <w:color w:val="000000"/>
        </w:rPr>
        <w:sectPr w:rsidR="005F6FF9" w:rsidRPr="004228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266037" w:rsidRPr="00FF7482" w:rsidRDefault="00266037" w:rsidP="00DB6EA5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 w:cs="Arial"/>
          <w:sz w:val="28"/>
        </w:rPr>
      </w:pPr>
      <w:r w:rsidRPr="00422816">
        <w:rPr>
          <w:rFonts w:ascii="Arial" w:hAnsi="Arial" w:cs="Arial"/>
          <w:sz w:val="28"/>
        </w:rPr>
        <w:lastRenderedPageBreak/>
        <w:tab/>
      </w:r>
      <w:r w:rsidRPr="00FF7482">
        <w:rPr>
          <w:rFonts w:ascii="Bookman Old Style" w:hAnsi="Bookman Old Style" w:cs="Arial"/>
          <w:sz w:val="28"/>
        </w:rPr>
        <w:t xml:space="preserve">    VSEBINA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356"/>
        <w:gridCol w:w="6996"/>
      </w:tblGrid>
      <w:tr w:rsidR="00266037" w:rsidRPr="00A12F1F" w:rsidTr="0003025B">
        <w:tc>
          <w:tcPr>
            <w:tcW w:w="1373" w:type="dxa"/>
            <w:shd w:val="clear" w:color="auto" w:fill="auto"/>
          </w:tcPr>
          <w:p w:rsidR="00266037" w:rsidRPr="00FF7482" w:rsidRDefault="00266037" w:rsidP="00DB6EA5">
            <w:pPr>
              <w:pStyle w:val="Telobesedila2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="Arial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FF7482" w:rsidRDefault="00266037" w:rsidP="00DB6EA5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UVOD</w:t>
            </w:r>
          </w:p>
        </w:tc>
      </w:tr>
      <w:tr w:rsidR="00266037" w:rsidRPr="00A12F1F" w:rsidTr="0003025B">
        <w:tc>
          <w:tcPr>
            <w:tcW w:w="1373" w:type="dxa"/>
            <w:shd w:val="clear" w:color="auto" w:fill="auto"/>
          </w:tcPr>
          <w:p w:rsidR="00266037" w:rsidRPr="00FF7482" w:rsidRDefault="00266037" w:rsidP="00463EEA">
            <w:pPr>
              <w:pStyle w:val="Telobesedila2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="Arial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 xml:space="preserve">IZPITNI CILJI </w:t>
            </w:r>
          </w:p>
        </w:tc>
      </w:tr>
      <w:tr w:rsidR="00266037" w:rsidRPr="00A12F1F" w:rsidTr="0003025B">
        <w:tc>
          <w:tcPr>
            <w:tcW w:w="1373" w:type="dxa"/>
            <w:shd w:val="clear" w:color="auto" w:fill="auto"/>
          </w:tcPr>
          <w:p w:rsidR="00266037" w:rsidRPr="00FF7482" w:rsidRDefault="00266037" w:rsidP="00463EEA">
            <w:pPr>
              <w:pStyle w:val="Telobesedila2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 w:cs="Arial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ZGRADBA IN VREDNOTENJE IZPITA</w:t>
            </w:r>
          </w:p>
        </w:tc>
      </w:tr>
      <w:tr w:rsidR="00266037" w:rsidRPr="00A12F1F" w:rsidTr="0003025B">
        <w:tc>
          <w:tcPr>
            <w:tcW w:w="1373" w:type="dxa"/>
            <w:shd w:val="clear" w:color="auto" w:fill="auto"/>
          </w:tcPr>
          <w:p w:rsidR="00266037" w:rsidRPr="00FF7482" w:rsidRDefault="00266037" w:rsidP="00463EEA">
            <w:pPr>
              <w:pStyle w:val="Telobesedila2"/>
              <w:numPr>
                <w:ilvl w:val="1"/>
                <w:numId w:val="1"/>
              </w:numPr>
              <w:spacing w:line="360" w:lineRule="auto"/>
              <w:rPr>
                <w:rFonts w:ascii="Bookman Old Style" w:hAnsi="Bookman Old Style" w:cs="Arial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 xml:space="preserve">Zgradba izpita </w:t>
            </w:r>
          </w:p>
        </w:tc>
      </w:tr>
      <w:tr w:rsidR="00645C19" w:rsidRPr="00A12F1F" w:rsidTr="0003025B">
        <w:tc>
          <w:tcPr>
            <w:tcW w:w="1373" w:type="dxa"/>
            <w:shd w:val="clear" w:color="auto" w:fill="auto"/>
          </w:tcPr>
          <w:p w:rsidR="00645C19" w:rsidRPr="00FF7482" w:rsidRDefault="00D761FE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3.1</w:t>
            </w:r>
            <w:r w:rsidR="00645C19" w:rsidRPr="00FF7482">
              <w:rPr>
                <w:rFonts w:ascii="Bookman Old Style" w:hAnsi="Bookman Old Style" w:cs="Arial"/>
                <w:sz w:val="28"/>
              </w:rPr>
              <w:t>.1</w:t>
            </w:r>
          </w:p>
        </w:tc>
        <w:tc>
          <w:tcPr>
            <w:tcW w:w="7195" w:type="dxa"/>
            <w:shd w:val="clear" w:color="auto" w:fill="auto"/>
          </w:tcPr>
          <w:p w:rsidR="00645C19" w:rsidRPr="00FF7482" w:rsidRDefault="00645C19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Izdelek oziroma storitev</w:t>
            </w:r>
          </w:p>
        </w:tc>
      </w:tr>
      <w:tr w:rsidR="00645C19" w:rsidRPr="00A12F1F" w:rsidTr="0003025B">
        <w:tc>
          <w:tcPr>
            <w:tcW w:w="1373" w:type="dxa"/>
            <w:shd w:val="clear" w:color="auto" w:fill="auto"/>
          </w:tcPr>
          <w:p w:rsidR="00645C19" w:rsidRPr="00FF7482" w:rsidRDefault="00D761FE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3.1</w:t>
            </w:r>
            <w:r w:rsidR="00645C19" w:rsidRPr="00FF7482">
              <w:rPr>
                <w:rFonts w:ascii="Bookman Old Style" w:hAnsi="Bookman Old Style" w:cs="Arial"/>
                <w:sz w:val="28"/>
              </w:rPr>
              <w:t>.2</w:t>
            </w:r>
          </w:p>
        </w:tc>
        <w:tc>
          <w:tcPr>
            <w:tcW w:w="7195" w:type="dxa"/>
            <w:shd w:val="clear" w:color="auto" w:fill="auto"/>
          </w:tcPr>
          <w:p w:rsidR="00645C19" w:rsidRPr="00FF7482" w:rsidRDefault="00645C19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Zagovor</w:t>
            </w:r>
          </w:p>
        </w:tc>
      </w:tr>
      <w:tr w:rsidR="00D761FE" w:rsidRPr="00A12F1F" w:rsidTr="0003025B">
        <w:tc>
          <w:tcPr>
            <w:tcW w:w="1373" w:type="dxa"/>
            <w:shd w:val="clear" w:color="auto" w:fill="auto"/>
          </w:tcPr>
          <w:p w:rsidR="00D761FE" w:rsidRPr="00FF7482" w:rsidRDefault="00D761FE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3.2</w:t>
            </w:r>
          </w:p>
        </w:tc>
        <w:tc>
          <w:tcPr>
            <w:tcW w:w="7195" w:type="dxa"/>
            <w:shd w:val="clear" w:color="auto" w:fill="auto"/>
          </w:tcPr>
          <w:p w:rsidR="00D761FE" w:rsidRPr="00FF7482" w:rsidRDefault="00D761FE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Oblike in načini ocenjevanja</w:t>
            </w:r>
          </w:p>
        </w:tc>
      </w:tr>
      <w:tr w:rsidR="00266037" w:rsidRPr="00A12F1F" w:rsidTr="0003025B">
        <w:tc>
          <w:tcPr>
            <w:tcW w:w="1373" w:type="dxa"/>
            <w:shd w:val="clear" w:color="auto" w:fill="auto"/>
          </w:tcPr>
          <w:p w:rsidR="00266037" w:rsidRPr="00FF7482" w:rsidRDefault="00FA2193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4</w:t>
            </w:r>
          </w:p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FF7482" w:rsidRDefault="00FA2193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ZNANJA IN KOMPETENCE,</w:t>
            </w:r>
            <w:r w:rsidRPr="00FF7482">
              <w:rPr>
                <w:rFonts w:ascii="Bookman Old Style" w:hAnsi="Bookman Old Style" w:cs="Arial"/>
                <w:color w:val="00FF00"/>
                <w:sz w:val="28"/>
              </w:rPr>
              <w:t xml:space="preserve"> </w:t>
            </w:r>
            <w:r w:rsidRPr="00FF7482">
              <w:rPr>
                <w:rFonts w:ascii="Bookman Old Style" w:hAnsi="Bookman Old Style" w:cs="Arial"/>
                <w:sz w:val="28"/>
              </w:rPr>
              <w:t>KI SE PREVERJAJO NA POSAMEZNI RAVNI ZAHTEVNOSTI</w:t>
            </w:r>
          </w:p>
        </w:tc>
      </w:tr>
      <w:tr w:rsidR="00266037" w:rsidRPr="00A12F1F" w:rsidTr="0003025B">
        <w:tc>
          <w:tcPr>
            <w:tcW w:w="1373" w:type="dxa"/>
            <w:shd w:val="clear" w:color="auto" w:fill="auto"/>
          </w:tcPr>
          <w:p w:rsidR="00266037" w:rsidRPr="00FF7482" w:rsidRDefault="00FA2193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5</w:t>
            </w:r>
          </w:p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 xml:space="preserve">TIPI NALOG, PRIMERI IZPITNIH VPRAŠANJ IN </w:t>
            </w:r>
          </w:p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 xml:space="preserve">PRIMERI OCENJEVANJA </w:t>
            </w:r>
          </w:p>
        </w:tc>
      </w:tr>
      <w:tr w:rsidR="00266037" w:rsidRPr="00A12F1F" w:rsidTr="0003025B">
        <w:tc>
          <w:tcPr>
            <w:tcW w:w="1373" w:type="dxa"/>
            <w:shd w:val="clear" w:color="auto" w:fill="auto"/>
          </w:tcPr>
          <w:p w:rsidR="00266037" w:rsidRPr="00FF7482" w:rsidRDefault="00FA2193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6</w:t>
            </w:r>
          </w:p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 xml:space="preserve">PRILAGODITVE ZA KANDIDATE S POSEBNIMI </w:t>
            </w:r>
          </w:p>
          <w:p w:rsidR="00266037" w:rsidRPr="00FF7482" w:rsidRDefault="00266037" w:rsidP="00463EEA">
            <w:pPr>
              <w:pStyle w:val="Telobesedila2"/>
              <w:spacing w:line="360" w:lineRule="auto"/>
              <w:rPr>
                <w:rFonts w:ascii="Bookman Old Style" w:hAnsi="Bookman Old Style" w:cs="Arial"/>
                <w:sz w:val="28"/>
              </w:rPr>
            </w:pPr>
            <w:r w:rsidRPr="00FF7482">
              <w:rPr>
                <w:rFonts w:ascii="Bookman Old Style" w:hAnsi="Bookman Old Style" w:cs="Arial"/>
                <w:sz w:val="28"/>
              </w:rPr>
              <w:t>POTREBAMI</w:t>
            </w:r>
          </w:p>
        </w:tc>
      </w:tr>
    </w:tbl>
    <w:p w:rsidR="00266037" w:rsidRPr="00422816" w:rsidRDefault="00266037" w:rsidP="00463EEA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Arial" w:hAnsi="Arial" w:cs="Arial"/>
          <w:sz w:val="28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542C2E" w:rsidRPr="00422816" w:rsidRDefault="00542C2E" w:rsidP="00422816">
      <w:pPr>
        <w:spacing w:line="276" w:lineRule="auto"/>
        <w:rPr>
          <w:rFonts w:ascii="Arial" w:hAnsi="Arial" w:cs="Arial"/>
        </w:rPr>
      </w:pP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p w:rsidR="00266037" w:rsidRPr="00FF7482" w:rsidRDefault="00266037" w:rsidP="0042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b/>
        </w:rPr>
      </w:pPr>
      <w:r w:rsidRPr="00FF7482">
        <w:rPr>
          <w:b/>
        </w:rPr>
        <w:t>1</w:t>
      </w:r>
      <w:r w:rsidRPr="00FF7482">
        <w:rPr>
          <w:b/>
        </w:rPr>
        <w:tab/>
        <w:t>UVOD</w:t>
      </w:r>
    </w:p>
    <w:p w:rsidR="00266037" w:rsidRPr="00FF7482" w:rsidRDefault="00266037" w:rsidP="00422816">
      <w:pPr>
        <w:spacing w:line="276" w:lineRule="auto"/>
        <w:rPr>
          <w:color w:val="FF00FF"/>
        </w:rPr>
      </w:pPr>
    </w:p>
    <w:p w:rsidR="000A3E4A" w:rsidRPr="00FF7482" w:rsidRDefault="000A3E4A" w:rsidP="00422816">
      <w:pPr>
        <w:autoSpaceDE w:val="0"/>
        <w:autoSpaceDN w:val="0"/>
        <w:adjustRightInd w:val="0"/>
        <w:spacing w:line="276" w:lineRule="auto"/>
        <w:jc w:val="both"/>
        <w:rPr>
          <w:szCs w:val="24"/>
          <w:lang w:eastAsia="en-US"/>
        </w:rPr>
      </w:pPr>
      <w:r w:rsidRPr="00FF7482">
        <w:rPr>
          <w:szCs w:val="24"/>
          <w:lang w:eastAsia="en-US"/>
        </w:rPr>
        <w:t xml:space="preserve">Predmetni izpitni katalog je namenjen kandidatom, ki bodo pri poklicni maturi kot četrti predmet opravljali IZDELEK OZIROMA STORITEV IN ZAGOVOR. </w:t>
      </w:r>
    </w:p>
    <w:p w:rsidR="000A3E4A" w:rsidRPr="00FF7482" w:rsidRDefault="000A3E4A" w:rsidP="00422816">
      <w:pPr>
        <w:spacing w:before="120" w:line="276" w:lineRule="auto"/>
        <w:jc w:val="both"/>
        <w:rPr>
          <w:szCs w:val="24"/>
          <w:lang w:eastAsia="en-US"/>
        </w:rPr>
      </w:pPr>
      <w:r w:rsidRPr="00FF7482">
        <w:rPr>
          <w:szCs w:val="24"/>
          <w:lang w:eastAsia="en-US"/>
        </w:rPr>
        <w:t>Pri izdelavi izdelka ali izvedbi storitve bodo kandidati izkazali</w:t>
      </w:r>
      <w:r w:rsidR="007F12AE" w:rsidRPr="00FF7482">
        <w:rPr>
          <w:szCs w:val="24"/>
          <w:lang w:eastAsia="en-US"/>
        </w:rPr>
        <w:t xml:space="preserve"> </w:t>
      </w:r>
      <w:r w:rsidR="00AA1640" w:rsidRPr="00FF7482">
        <w:rPr>
          <w:szCs w:val="24"/>
          <w:lang w:eastAsia="en-US"/>
        </w:rPr>
        <w:t>poklicne kompetence</w:t>
      </w:r>
      <w:r w:rsidRPr="00FF7482">
        <w:rPr>
          <w:szCs w:val="24"/>
          <w:lang w:eastAsia="en-US"/>
        </w:rPr>
        <w:t xml:space="preserve">, ki so jih </w:t>
      </w:r>
      <w:r w:rsidR="00AA1640" w:rsidRPr="00FF7482">
        <w:rPr>
          <w:szCs w:val="24"/>
          <w:lang w:eastAsia="en-US"/>
        </w:rPr>
        <w:t xml:space="preserve">usvojili </w:t>
      </w:r>
      <w:r w:rsidRPr="00FF7482">
        <w:rPr>
          <w:szCs w:val="24"/>
          <w:lang w:eastAsia="en-US"/>
        </w:rPr>
        <w:t xml:space="preserve">pri različnih strokovnih modulih. Glede na sezonski značaj del v gozdarstvu in ob upoštevanju razvoja vegetacije v gozdu se </w:t>
      </w:r>
      <w:r w:rsidR="00AA1640" w:rsidRPr="00FF7482">
        <w:rPr>
          <w:szCs w:val="24"/>
          <w:lang w:eastAsia="en-US"/>
        </w:rPr>
        <w:t xml:space="preserve">praktični del izpita </w:t>
      </w:r>
      <w:r w:rsidRPr="00FF7482">
        <w:rPr>
          <w:szCs w:val="24"/>
          <w:lang w:eastAsia="en-US"/>
        </w:rPr>
        <w:t xml:space="preserve"> </w:t>
      </w:r>
      <w:r w:rsidR="00A21FB9" w:rsidRPr="00FF7482">
        <w:rPr>
          <w:szCs w:val="24"/>
          <w:lang w:eastAsia="en-US"/>
        </w:rPr>
        <w:t xml:space="preserve">lahko </w:t>
      </w:r>
      <w:r w:rsidRPr="00FF7482">
        <w:rPr>
          <w:szCs w:val="24"/>
          <w:lang w:eastAsia="en-US"/>
        </w:rPr>
        <w:t>opravlja</w:t>
      </w:r>
      <w:r w:rsidR="007F12AE" w:rsidRPr="00FF7482">
        <w:rPr>
          <w:szCs w:val="24"/>
          <w:lang w:eastAsia="en-US"/>
        </w:rPr>
        <w:t xml:space="preserve"> </w:t>
      </w:r>
      <w:r w:rsidR="00AA4C8C" w:rsidRPr="00FF7482">
        <w:rPr>
          <w:szCs w:val="24"/>
          <w:lang w:eastAsia="en-US"/>
        </w:rPr>
        <w:t>v času pouka</w:t>
      </w:r>
      <w:r w:rsidRPr="00FF7482">
        <w:rPr>
          <w:szCs w:val="24"/>
          <w:lang w:eastAsia="en-US"/>
        </w:rPr>
        <w:t xml:space="preserve">, zagovor pa v času </w:t>
      </w:r>
      <w:r w:rsidR="00576194" w:rsidRPr="00FF7482">
        <w:rPr>
          <w:szCs w:val="24"/>
          <w:lang w:eastAsia="en-US"/>
        </w:rPr>
        <w:t xml:space="preserve">poklicne </w:t>
      </w:r>
      <w:r w:rsidRPr="00FF7482">
        <w:rPr>
          <w:szCs w:val="24"/>
          <w:lang w:eastAsia="en-US"/>
        </w:rPr>
        <w:t>mature.</w:t>
      </w:r>
    </w:p>
    <w:p w:rsidR="000A3E4A" w:rsidRPr="00FF7482" w:rsidRDefault="000A3E4A" w:rsidP="00422816">
      <w:pPr>
        <w:autoSpaceDE w:val="0"/>
        <w:autoSpaceDN w:val="0"/>
        <w:adjustRightInd w:val="0"/>
        <w:spacing w:before="120" w:line="276" w:lineRule="auto"/>
        <w:jc w:val="both"/>
        <w:rPr>
          <w:szCs w:val="24"/>
          <w:lang w:eastAsia="en-US"/>
        </w:rPr>
      </w:pPr>
      <w:r w:rsidRPr="00FF7482">
        <w:rPr>
          <w:szCs w:val="24"/>
          <w:lang w:eastAsia="en-US"/>
        </w:rPr>
        <w:t xml:space="preserve">V predmetnem izpitnem katalogu so opisani cilji izpita, zgradba izpita ter vrednotenje in ocenjevanje. </w:t>
      </w:r>
    </w:p>
    <w:p w:rsidR="000A3E4A" w:rsidRPr="00FF7482" w:rsidRDefault="000A3E4A" w:rsidP="00422816">
      <w:pPr>
        <w:spacing w:before="120" w:line="276" w:lineRule="auto"/>
        <w:jc w:val="both"/>
        <w:rPr>
          <w:szCs w:val="24"/>
          <w:lang w:eastAsia="en-US"/>
        </w:rPr>
      </w:pPr>
      <w:r w:rsidRPr="00FF7482">
        <w:rPr>
          <w:szCs w:val="24"/>
          <w:lang w:eastAsia="en-US"/>
        </w:rPr>
        <w:t xml:space="preserve">Posebej bodite pozorni na </w:t>
      </w:r>
      <w:r w:rsidR="00D4160C" w:rsidRPr="00FF7482">
        <w:rPr>
          <w:szCs w:val="24"/>
          <w:lang w:eastAsia="en-US"/>
        </w:rPr>
        <w:t xml:space="preserve">3. in 4. </w:t>
      </w:r>
      <w:r w:rsidR="007F12AE" w:rsidRPr="00FF7482">
        <w:rPr>
          <w:szCs w:val="24"/>
          <w:lang w:eastAsia="en-US"/>
        </w:rPr>
        <w:t>p</w:t>
      </w:r>
      <w:r w:rsidR="00D4160C" w:rsidRPr="00FF7482">
        <w:rPr>
          <w:szCs w:val="24"/>
          <w:lang w:eastAsia="en-US"/>
        </w:rPr>
        <w:t>oglavje</w:t>
      </w:r>
      <w:r w:rsidR="007F12AE" w:rsidRPr="00FF7482">
        <w:rPr>
          <w:szCs w:val="24"/>
          <w:lang w:eastAsia="en-US"/>
        </w:rPr>
        <w:t>, kjer so opisani zgradba izpita in kompetence, ki se bodo preverjale</w:t>
      </w:r>
      <w:r w:rsidRPr="00FF7482">
        <w:rPr>
          <w:szCs w:val="24"/>
          <w:lang w:eastAsia="en-US"/>
        </w:rPr>
        <w:t>.</w:t>
      </w:r>
      <w:r w:rsidR="00902E0F" w:rsidRPr="00FF7482">
        <w:rPr>
          <w:szCs w:val="24"/>
          <w:lang w:eastAsia="en-US"/>
        </w:rPr>
        <w:t xml:space="preserve"> </w:t>
      </w:r>
      <w:r w:rsidR="00AA1640" w:rsidRPr="00FF7482">
        <w:rPr>
          <w:szCs w:val="24"/>
          <w:lang w:eastAsia="en-US"/>
        </w:rPr>
        <w:t xml:space="preserve">Praktični del izpita bo potekal z opravljanjem </w:t>
      </w:r>
      <w:r w:rsidR="00BA2D82" w:rsidRPr="00FF7482">
        <w:rPr>
          <w:szCs w:val="24"/>
          <w:lang w:eastAsia="en-US"/>
        </w:rPr>
        <w:t xml:space="preserve"> učn</w:t>
      </w:r>
      <w:r w:rsidR="00AE347F" w:rsidRPr="00FF7482">
        <w:rPr>
          <w:szCs w:val="24"/>
          <w:lang w:eastAsia="en-US"/>
        </w:rPr>
        <w:t>ih situacij</w:t>
      </w:r>
      <w:r w:rsidR="00D4160C" w:rsidRPr="00FF7482">
        <w:rPr>
          <w:szCs w:val="24"/>
          <w:lang w:eastAsia="en-US"/>
        </w:rPr>
        <w:t>.</w:t>
      </w:r>
    </w:p>
    <w:p w:rsidR="000A3E4A" w:rsidRPr="00FF7482" w:rsidRDefault="000A3E4A" w:rsidP="00422816">
      <w:pPr>
        <w:spacing w:before="120" w:line="276" w:lineRule="auto"/>
        <w:jc w:val="both"/>
        <w:rPr>
          <w:szCs w:val="24"/>
          <w:lang w:eastAsia="en-US"/>
        </w:rPr>
      </w:pPr>
      <w:r w:rsidRPr="00FF7482">
        <w:rPr>
          <w:szCs w:val="24"/>
          <w:lang w:eastAsia="en-US"/>
        </w:rPr>
        <w:t xml:space="preserve">V </w:t>
      </w:r>
      <w:r w:rsidR="00AA1640" w:rsidRPr="00FF7482">
        <w:rPr>
          <w:szCs w:val="24"/>
          <w:lang w:eastAsia="en-US"/>
        </w:rPr>
        <w:t xml:space="preserve">predmetnem izpitnem </w:t>
      </w:r>
      <w:r w:rsidRPr="00FF7482">
        <w:rPr>
          <w:szCs w:val="24"/>
          <w:lang w:eastAsia="en-US"/>
        </w:rPr>
        <w:t xml:space="preserve">katalogu je </w:t>
      </w:r>
      <w:r w:rsidR="00AA1640" w:rsidRPr="00FF7482">
        <w:rPr>
          <w:szCs w:val="24"/>
          <w:lang w:eastAsia="en-US"/>
        </w:rPr>
        <w:t xml:space="preserve">tudi predstavljen </w:t>
      </w:r>
      <w:r w:rsidRPr="00FF7482">
        <w:rPr>
          <w:szCs w:val="24"/>
          <w:lang w:eastAsia="en-US"/>
        </w:rPr>
        <w:t>primer</w:t>
      </w:r>
      <w:r w:rsidR="00AA1640" w:rsidRPr="00FF7482">
        <w:rPr>
          <w:szCs w:val="24"/>
          <w:lang w:eastAsia="en-US"/>
        </w:rPr>
        <w:t xml:space="preserve"> praktičnega izpita </w:t>
      </w:r>
      <w:r w:rsidRPr="00FF7482">
        <w:rPr>
          <w:szCs w:val="24"/>
          <w:lang w:eastAsia="en-US"/>
        </w:rPr>
        <w:t xml:space="preserve"> z rešitvami in s točkovnikom ter navodila za ocenjevanje. </w:t>
      </w:r>
    </w:p>
    <w:p w:rsidR="005F6FF9" w:rsidRPr="00FF7482" w:rsidRDefault="005F6FF9" w:rsidP="00422816">
      <w:pPr>
        <w:spacing w:line="276" w:lineRule="auto"/>
        <w:rPr>
          <w:szCs w:val="24"/>
          <w:lang w:eastAsia="en-US"/>
        </w:rPr>
      </w:pPr>
    </w:p>
    <w:p w:rsidR="007F12AE" w:rsidRPr="00FF7482" w:rsidRDefault="007F12AE" w:rsidP="00422816">
      <w:pPr>
        <w:spacing w:line="276" w:lineRule="auto"/>
      </w:pPr>
    </w:p>
    <w:p w:rsidR="005F6FF9" w:rsidRPr="00FF7482" w:rsidRDefault="003A1C9B" w:rsidP="0042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b/>
        </w:rPr>
      </w:pPr>
      <w:r w:rsidRPr="00FF7482">
        <w:rPr>
          <w:b/>
        </w:rPr>
        <w:t>2</w:t>
      </w:r>
      <w:r w:rsidR="00DA1D8C" w:rsidRPr="00FF7482">
        <w:rPr>
          <w:b/>
        </w:rPr>
        <w:tab/>
      </w:r>
      <w:r w:rsidR="00092251" w:rsidRPr="00FF7482">
        <w:rPr>
          <w:b/>
        </w:rPr>
        <w:t>IZPITNI CILJI</w:t>
      </w:r>
    </w:p>
    <w:p w:rsidR="005F6FF9" w:rsidRPr="00FF7482" w:rsidRDefault="005F6FF9" w:rsidP="00422816">
      <w:pPr>
        <w:spacing w:line="276" w:lineRule="auto"/>
        <w:ind w:left="705"/>
      </w:pPr>
    </w:p>
    <w:p w:rsidR="00BA2D82" w:rsidRPr="00FF7482" w:rsidRDefault="002A342B" w:rsidP="00422816">
      <w:pPr>
        <w:spacing w:after="120"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K</w:t>
      </w:r>
      <w:r w:rsidR="00BA2D82" w:rsidRPr="00FF7482">
        <w:rPr>
          <w:szCs w:val="24"/>
          <w:lang w:eastAsia="en-US"/>
        </w:rPr>
        <w:t>andidat izkaže naslednje poklicne in ključne kompetence: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 xml:space="preserve">povezovanje teoretičnega znanja s praktičnim znanjem, z zakonitostmi in osnovami na področju gozdarstva, 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 xml:space="preserve">kakovostno izvajanje dela in nalog pri gojenju in varstvu gozdov, 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samostojno in kakovostno načrtovanje gospodarjenja s prosto živečimi živalmi,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samostojno in kakovostno načrtovanje dela v gozdnem drevesničarstvu,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samostojno, natančno in kakovostno opravljanje dela za zagotavljanje ekoloških ter socialnih funkcij gozda,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</w:rPr>
        <w:t xml:space="preserve">samostojno, natančno in odgovorno opravljanje </w:t>
      </w:r>
      <w:r w:rsidRPr="00FF7482">
        <w:rPr>
          <w:szCs w:val="24"/>
          <w:lang w:eastAsia="en-US"/>
        </w:rPr>
        <w:t>ureditev gozdov ter pridobivanje dendrometričnih parametrov,</w:t>
      </w:r>
    </w:p>
    <w:p w:rsidR="00AE347F" w:rsidRPr="00FF7482" w:rsidRDefault="00AE347F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</w:rPr>
        <w:t xml:space="preserve">samostojno, natančno in odgovorno opravljanje </w:t>
      </w:r>
      <w:r w:rsidRPr="00FF7482">
        <w:rPr>
          <w:szCs w:val="24"/>
          <w:lang w:eastAsia="en-US"/>
        </w:rPr>
        <w:t>parkovne ureditve,</w:t>
      </w:r>
    </w:p>
    <w:p w:rsidR="00AE347F" w:rsidRPr="00FF7482" w:rsidRDefault="00AE347F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</w:rPr>
        <w:t>samostojna, natančna in odgovorna primarna predelava lesa,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uporaba gozdarskih strojev in naprav ob upoštevanju predpisov varnega dela,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kritična uporaba ustrezne metode dela ter interpretacija in utemeljitev rešitev,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utemeljevanje svojega strokovnega mnenja,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uporaba virov znanja in informacij s pomočjo informacijsko-komunikacijske tehnologije za opravljanje nalog v gozdarstvu,</w:t>
      </w:r>
    </w:p>
    <w:p w:rsidR="00AE347F" w:rsidRPr="00FF7482" w:rsidRDefault="00AE347F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uporaba virov znanja in informacij za opravljanje nalog gozdne pedagogike,</w:t>
      </w:r>
    </w:p>
    <w:p w:rsidR="00BA2D82" w:rsidRPr="00FF7482" w:rsidRDefault="00A60B31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samostojna izbira postopkov ter odločanje o rešitvah</w:t>
      </w:r>
      <w:r w:rsidR="00BA2D82" w:rsidRPr="00FF7482">
        <w:rPr>
          <w:szCs w:val="24"/>
          <w:lang w:eastAsia="en-US"/>
        </w:rPr>
        <w:t>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  <w:lang w:eastAsia="en-US"/>
        </w:rPr>
        <w:t>uporaba različnih oblik vrednotenja kakovosti dela v gozdarstvu,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</w:rPr>
      </w:pPr>
      <w:r w:rsidRPr="00FF7482">
        <w:rPr>
          <w:szCs w:val="24"/>
        </w:rPr>
        <w:t xml:space="preserve">upoštevanje predpisov s področja varstva pri delu in varstva okolja, </w:t>
      </w:r>
    </w:p>
    <w:p w:rsidR="00BA2D82" w:rsidRPr="00FF7482" w:rsidRDefault="00BA2D82" w:rsidP="00422816">
      <w:pPr>
        <w:numPr>
          <w:ilvl w:val="0"/>
          <w:numId w:val="14"/>
        </w:numPr>
        <w:spacing w:line="276" w:lineRule="auto"/>
        <w:rPr>
          <w:szCs w:val="24"/>
        </w:rPr>
      </w:pPr>
      <w:r w:rsidRPr="00FF7482">
        <w:rPr>
          <w:szCs w:val="24"/>
        </w:rPr>
        <w:lastRenderedPageBreak/>
        <w:t xml:space="preserve">upoštevanje ergonomije pri delu, </w:t>
      </w:r>
    </w:p>
    <w:p w:rsidR="00BA2D82" w:rsidRDefault="00BA2D82" w:rsidP="00422816">
      <w:pPr>
        <w:numPr>
          <w:ilvl w:val="0"/>
          <w:numId w:val="14"/>
        </w:numPr>
        <w:spacing w:line="276" w:lineRule="auto"/>
        <w:rPr>
          <w:szCs w:val="24"/>
          <w:lang w:eastAsia="en-US"/>
        </w:rPr>
      </w:pPr>
      <w:r w:rsidRPr="00FF7482">
        <w:rPr>
          <w:szCs w:val="24"/>
        </w:rPr>
        <w:t>izvajanje dela v gozdarstvu ob racionalni rabi energije, materiala in časa.</w:t>
      </w:r>
    </w:p>
    <w:p w:rsidR="0077674A" w:rsidRPr="00FF7482" w:rsidRDefault="0077674A" w:rsidP="0077674A">
      <w:pPr>
        <w:spacing w:line="276" w:lineRule="auto"/>
        <w:ind w:left="360"/>
        <w:rPr>
          <w:szCs w:val="24"/>
          <w:lang w:eastAsia="en-US"/>
        </w:rPr>
      </w:pPr>
    </w:p>
    <w:p w:rsidR="00AF1536" w:rsidRPr="00FF7482" w:rsidRDefault="003A1C9B" w:rsidP="0042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b/>
        </w:rPr>
      </w:pPr>
      <w:r w:rsidRPr="00FF7482">
        <w:rPr>
          <w:b/>
        </w:rPr>
        <w:t>3</w:t>
      </w:r>
      <w:r w:rsidR="00BF2D7C" w:rsidRPr="00FF7482">
        <w:rPr>
          <w:b/>
        </w:rPr>
        <w:tab/>
      </w:r>
      <w:r w:rsidR="001658FD" w:rsidRPr="00FF7482">
        <w:rPr>
          <w:b/>
        </w:rPr>
        <w:t>ZGRADBA IN VREDNOTENJE IZPITA</w:t>
      </w:r>
    </w:p>
    <w:p w:rsidR="00D761FE" w:rsidRPr="00FF7482" w:rsidRDefault="00D761FE" w:rsidP="00422816">
      <w:pPr>
        <w:spacing w:line="276" w:lineRule="auto"/>
        <w:jc w:val="both"/>
        <w:rPr>
          <w:b/>
          <w:color w:val="FF0000"/>
        </w:rPr>
      </w:pPr>
    </w:p>
    <w:p w:rsidR="00D761FE" w:rsidRPr="00FF7482" w:rsidRDefault="00D761FE" w:rsidP="00422816">
      <w:pPr>
        <w:spacing w:line="276" w:lineRule="auto"/>
        <w:jc w:val="both"/>
        <w:rPr>
          <w:b/>
        </w:rPr>
      </w:pPr>
      <w:r w:rsidRPr="00FF7482">
        <w:rPr>
          <w:b/>
        </w:rPr>
        <w:t>3.1</w:t>
      </w:r>
      <w:r w:rsidRPr="00FF7482">
        <w:rPr>
          <w:b/>
          <w:color w:val="FF0000"/>
        </w:rPr>
        <w:tab/>
      </w:r>
      <w:r w:rsidRPr="00FF7482">
        <w:rPr>
          <w:b/>
        </w:rPr>
        <w:t xml:space="preserve">Zgradba izpita </w:t>
      </w:r>
    </w:p>
    <w:p w:rsidR="00D761FE" w:rsidRPr="00FF7482" w:rsidRDefault="00D761FE" w:rsidP="00422816">
      <w:pPr>
        <w:spacing w:line="276" w:lineRule="auto"/>
        <w:jc w:val="both"/>
        <w:rPr>
          <w:b/>
        </w:rPr>
      </w:pPr>
    </w:p>
    <w:p w:rsidR="00576194" w:rsidRPr="00FF7482" w:rsidRDefault="00576194" w:rsidP="00F032F2">
      <w:pPr>
        <w:spacing w:line="276" w:lineRule="auto"/>
        <w:jc w:val="both"/>
        <w:rPr>
          <w:szCs w:val="24"/>
        </w:rPr>
      </w:pPr>
      <w:r w:rsidRPr="00FF7482">
        <w:rPr>
          <w:szCs w:val="24"/>
        </w:rPr>
        <w:t>Izpit je sestavljen i</w:t>
      </w:r>
      <w:r w:rsidR="00F23BB9">
        <w:rPr>
          <w:szCs w:val="24"/>
        </w:rPr>
        <w:t>z</w:t>
      </w:r>
      <w:r w:rsidRPr="00FF7482">
        <w:rPr>
          <w:szCs w:val="24"/>
        </w:rPr>
        <w:t xml:space="preserve"> praktičnega dela in zagovora. </w:t>
      </w:r>
    </w:p>
    <w:p w:rsidR="00F032F2" w:rsidRPr="00FF7482" w:rsidRDefault="00576194" w:rsidP="00F032F2">
      <w:pPr>
        <w:spacing w:line="276" w:lineRule="auto"/>
        <w:jc w:val="both"/>
      </w:pPr>
      <w:r w:rsidRPr="00FF7482">
        <w:rPr>
          <w:szCs w:val="24"/>
        </w:rPr>
        <w:t>Praktični del i</w:t>
      </w:r>
      <w:r w:rsidR="00C11C88" w:rsidRPr="00FF7482">
        <w:rPr>
          <w:szCs w:val="24"/>
        </w:rPr>
        <w:t>zpit</w:t>
      </w:r>
      <w:r w:rsidRPr="00FF7482">
        <w:rPr>
          <w:szCs w:val="24"/>
        </w:rPr>
        <w:t>a</w:t>
      </w:r>
      <w:r w:rsidR="00C11C88" w:rsidRPr="00FF7482">
        <w:rPr>
          <w:szCs w:val="24"/>
        </w:rPr>
        <w:t xml:space="preserve"> je sestavljen iz štirih samostojnih, strukturiranih, časovno omejenih in kompetenčno zastavlje</w:t>
      </w:r>
      <w:r w:rsidR="007F12AE" w:rsidRPr="00FF7482">
        <w:rPr>
          <w:szCs w:val="24"/>
        </w:rPr>
        <w:t>nih učnih situacij</w:t>
      </w:r>
      <w:r w:rsidRPr="00FF7482">
        <w:rPr>
          <w:szCs w:val="24"/>
        </w:rPr>
        <w:t>.</w:t>
      </w:r>
      <w:r w:rsidR="007F12AE" w:rsidRPr="00FF7482">
        <w:rPr>
          <w:szCs w:val="24"/>
        </w:rPr>
        <w:t xml:space="preserve"> </w:t>
      </w:r>
      <w:r w:rsidR="00C11C88" w:rsidRPr="00FF7482">
        <w:rPr>
          <w:szCs w:val="24"/>
        </w:rPr>
        <w:t xml:space="preserve">Učne situacije </w:t>
      </w:r>
      <w:r w:rsidR="00F032F2" w:rsidRPr="00FF7482">
        <w:rPr>
          <w:szCs w:val="24"/>
        </w:rPr>
        <w:t>so tematsko oblikovane</w:t>
      </w:r>
      <w:r w:rsidR="00C11C88" w:rsidRPr="00FF7482">
        <w:rPr>
          <w:szCs w:val="24"/>
        </w:rPr>
        <w:t xml:space="preserve">. </w:t>
      </w:r>
      <w:r w:rsidR="00F032F2" w:rsidRPr="00FF7482">
        <w:t xml:space="preserve">Teme so v skladu s poklicnimi kompetencami iz 4. poglavja predmetnega izpitnega kataloga. </w:t>
      </w:r>
      <w:r w:rsidR="00FD0517" w:rsidRPr="00FF7482">
        <w:t xml:space="preserve">Teme, ki vključujejo štiri </w:t>
      </w:r>
      <w:r w:rsidR="00F032F2" w:rsidRPr="00FF7482">
        <w:t>učn</w:t>
      </w:r>
      <w:r w:rsidR="00FD0517" w:rsidRPr="00FF7482">
        <w:t>e</w:t>
      </w:r>
      <w:r w:rsidR="00F032F2" w:rsidRPr="00FF7482">
        <w:t xml:space="preserve"> situacij</w:t>
      </w:r>
      <w:r w:rsidR="00FD0517" w:rsidRPr="00FF7482">
        <w:t>e</w:t>
      </w:r>
      <w:r w:rsidR="00F032F2" w:rsidRPr="00FF7482">
        <w:t xml:space="preserve"> vsako leto</w:t>
      </w:r>
      <w:r w:rsidR="00FD0517" w:rsidRPr="00FF7482">
        <w:t xml:space="preserve"> predlaga mentor, </w:t>
      </w:r>
      <w:r w:rsidR="00F032F2" w:rsidRPr="00FF7482">
        <w:t>potrdi</w:t>
      </w:r>
      <w:r w:rsidR="00FD0517" w:rsidRPr="00FF7482">
        <w:t xml:space="preserve"> jih</w:t>
      </w:r>
      <w:r w:rsidR="00F032F2" w:rsidRPr="00FF7482">
        <w:t xml:space="preserve"> šolska maturitetna komisija.</w:t>
      </w:r>
    </w:p>
    <w:p w:rsidR="00F032F2" w:rsidRPr="00FF7482" w:rsidRDefault="00C11C88" w:rsidP="00422816">
      <w:pPr>
        <w:spacing w:line="276" w:lineRule="auto"/>
        <w:jc w:val="both"/>
        <w:rPr>
          <w:szCs w:val="24"/>
        </w:rPr>
      </w:pPr>
      <w:r w:rsidRPr="00FF7482">
        <w:rPr>
          <w:szCs w:val="24"/>
        </w:rPr>
        <w:t xml:space="preserve">Mentor </w:t>
      </w:r>
      <w:r w:rsidR="00542C2E" w:rsidRPr="00FF7482">
        <w:rPr>
          <w:szCs w:val="24"/>
        </w:rPr>
        <w:t>v začetku oktobra</w:t>
      </w:r>
      <w:r w:rsidRPr="00FF7482">
        <w:rPr>
          <w:szCs w:val="24"/>
        </w:rPr>
        <w:t xml:space="preserve"> predstavi </w:t>
      </w:r>
      <w:r w:rsidR="00FD0517" w:rsidRPr="00FF7482">
        <w:rPr>
          <w:szCs w:val="24"/>
        </w:rPr>
        <w:t xml:space="preserve">teme </w:t>
      </w:r>
      <w:r w:rsidRPr="00FF7482">
        <w:rPr>
          <w:szCs w:val="24"/>
        </w:rPr>
        <w:t>kandidatom</w:t>
      </w:r>
      <w:r w:rsidR="00FD0517" w:rsidRPr="00FF7482">
        <w:rPr>
          <w:szCs w:val="24"/>
        </w:rPr>
        <w:t>, ki</w:t>
      </w:r>
      <w:r w:rsidR="00542C2E" w:rsidRPr="00FF7482">
        <w:rPr>
          <w:szCs w:val="24"/>
        </w:rPr>
        <w:t xml:space="preserve"> si</w:t>
      </w:r>
      <w:r w:rsidR="00FD0517" w:rsidRPr="00FF7482">
        <w:rPr>
          <w:szCs w:val="24"/>
        </w:rPr>
        <w:t xml:space="preserve"> jih</w:t>
      </w:r>
      <w:r w:rsidR="00542C2E" w:rsidRPr="00FF7482">
        <w:rPr>
          <w:szCs w:val="24"/>
        </w:rPr>
        <w:t xml:space="preserve"> </w:t>
      </w:r>
      <w:r w:rsidR="002A342B" w:rsidRPr="00FF7482">
        <w:rPr>
          <w:szCs w:val="24"/>
        </w:rPr>
        <w:t xml:space="preserve">sami </w:t>
      </w:r>
      <w:r w:rsidRPr="00FF7482">
        <w:rPr>
          <w:szCs w:val="24"/>
        </w:rPr>
        <w:t>izberejo</w:t>
      </w:r>
      <w:r w:rsidR="00FD0517" w:rsidRPr="00FF7482">
        <w:rPr>
          <w:szCs w:val="24"/>
        </w:rPr>
        <w:t>.</w:t>
      </w:r>
      <w:r w:rsidRPr="00FF7482">
        <w:rPr>
          <w:szCs w:val="24"/>
        </w:rPr>
        <w:t xml:space="preserve"> </w:t>
      </w:r>
    </w:p>
    <w:p w:rsidR="0092447F" w:rsidRPr="00FF7482" w:rsidRDefault="0092447F" w:rsidP="00422816">
      <w:pPr>
        <w:spacing w:line="276" w:lineRule="auto"/>
        <w:jc w:val="both"/>
      </w:pPr>
    </w:p>
    <w:p w:rsidR="00D761FE" w:rsidRPr="00F23BB9" w:rsidRDefault="0060409E" w:rsidP="00422816">
      <w:pPr>
        <w:spacing w:line="276" w:lineRule="auto"/>
        <w:jc w:val="both"/>
        <w:rPr>
          <w:b/>
        </w:rPr>
      </w:pPr>
      <w:r w:rsidRPr="00F23BB9">
        <w:rPr>
          <w:b/>
        </w:rPr>
        <w:t>3.1</w:t>
      </w:r>
      <w:r w:rsidR="00D761FE" w:rsidRPr="00F23BB9">
        <w:rPr>
          <w:b/>
        </w:rPr>
        <w:t>.1</w:t>
      </w:r>
      <w:r w:rsidR="003F3061" w:rsidRPr="00F23BB9">
        <w:rPr>
          <w:b/>
        </w:rPr>
        <w:t xml:space="preserve"> </w:t>
      </w:r>
      <w:r w:rsidR="00D761FE" w:rsidRPr="00F23BB9">
        <w:rPr>
          <w:b/>
        </w:rPr>
        <w:t xml:space="preserve">Izdelek oziroma storitev </w:t>
      </w:r>
    </w:p>
    <w:p w:rsidR="00D761FE" w:rsidRPr="00F23BB9" w:rsidRDefault="00D761FE" w:rsidP="00422816">
      <w:pPr>
        <w:spacing w:line="276" w:lineRule="auto"/>
        <w:jc w:val="both"/>
      </w:pPr>
    </w:p>
    <w:p w:rsidR="00D761FE" w:rsidRPr="00F23BB9" w:rsidRDefault="00302F7F" w:rsidP="00422816">
      <w:pPr>
        <w:spacing w:line="276" w:lineRule="auto"/>
        <w:jc w:val="both"/>
      </w:pPr>
      <w:r w:rsidRPr="00F23BB9">
        <w:t>Kandidat zaporedoma opravi štiri učn</w:t>
      </w:r>
      <w:r w:rsidR="00AA4C8C" w:rsidRPr="00F23BB9">
        <w:t>e</w:t>
      </w:r>
      <w:r w:rsidRPr="00F23BB9">
        <w:t xml:space="preserve"> situacij</w:t>
      </w:r>
      <w:r w:rsidR="00AA4C8C" w:rsidRPr="00F23BB9">
        <w:t>e</w:t>
      </w:r>
      <w:r w:rsidRPr="00F23BB9">
        <w:t xml:space="preserve">. Za vsako učno situacijo ima na voljo </w:t>
      </w:r>
      <w:r w:rsidR="00F23BB9">
        <w:t xml:space="preserve">od </w:t>
      </w:r>
      <w:r w:rsidRPr="00F23BB9">
        <w:t xml:space="preserve">15 </w:t>
      </w:r>
      <w:r w:rsidR="00F23BB9">
        <w:t>do</w:t>
      </w:r>
      <w:r w:rsidRPr="00F23BB9">
        <w:t xml:space="preserve"> 45 minut</w:t>
      </w:r>
      <w:r w:rsidR="005432D3" w:rsidRPr="00F23BB9">
        <w:t xml:space="preserve">, </w:t>
      </w:r>
      <w:r w:rsidR="00AA4C8C" w:rsidRPr="00F23BB9">
        <w:t>odvisno</w:t>
      </w:r>
      <w:r w:rsidR="00864EBC" w:rsidRPr="00F23BB9">
        <w:t xml:space="preserve"> </w:t>
      </w:r>
      <w:r w:rsidRPr="00F23BB9">
        <w:t>od narave dela in uporab</w:t>
      </w:r>
      <w:r w:rsidR="00AA4C8C" w:rsidRPr="00F23BB9">
        <w:t>ljenih</w:t>
      </w:r>
      <w:r w:rsidRPr="00F23BB9">
        <w:t xml:space="preserve"> pripomočkov. Pr</w:t>
      </w:r>
      <w:r w:rsidR="00AA4C8C" w:rsidRPr="00F23BB9">
        <w:t>aktični del iz</w:t>
      </w:r>
      <w:r w:rsidR="00864EBC" w:rsidRPr="00F23BB9">
        <w:t xml:space="preserve">pita </w:t>
      </w:r>
      <w:r w:rsidRPr="00F23BB9">
        <w:t xml:space="preserve">se glede na </w:t>
      </w:r>
      <w:r w:rsidR="00AA4C8C" w:rsidRPr="00F23BB9">
        <w:t xml:space="preserve">vsebino </w:t>
      </w:r>
      <w:r w:rsidRPr="00F23BB9">
        <w:t>učn</w:t>
      </w:r>
      <w:r w:rsidR="00AA4C8C" w:rsidRPr="00F23BB9">
        <w:t>e</w:t>
      </w:r>
      <w:r w:rsidRPr="00F23BB9">
        <w:t xml:space="preserve"> situacij</w:t>
      </w:r>
      <w:r w:rsidR="00AA4C8C" w:rsidRPr="00F23BB9">
        <w:t>e</w:t>
      </w:r>
      <w:r w:rsidRPr="00F23BB9">
        <w:t xml:space="preserve"> izvaja na terenu ali v učilnic</w:t>
      </w:r>
      <w:r w:rsidR="00AA4C8C" w:rsidRPr="00F23BB9">
        <w:t>i</w:t>
      </w:r>
      <w:r w:rsidRPr="00F23BB9">
        <w:t xml:space="preserve">. </w:t>
      </w:r>
      <w:r w:rsidR="00864EBC" w:rsidRPr="00F23BB9">
        <w:t xml:space="preserve">Izpit se izvaja </w:t>
      </w:r>
      <w:r w:rsidRPr="00F23BB9">
        <w:t>individualno</w:t>
      </w:r>
      <w:r w:rsidR="00C87ED7" w:rsidRPr="00F23BB9">
        <w:t xml:space="preserve"> in poteka pod nadzorom ocenjevalca</w:t>
      </w:r>
      <w:r w:rsidR="00B01291" w:rsidRPr="00F23BB9">
        <w:t>. V primeru pomoči asistenta</w:t>
      </w:r>
      <w:r w:rsidR="00864EBC" w:rsidRPr="00F23BB9">
        <w:t xml:space="preserve"> (statista pri merilnih orodjih</w:t>
      </w:r>
      <w:r w:rsidR="005432D3" w:rsidRPr="00F23BB9">
        <w:t>, ki ga določi ŠIK PM</w:t>
      </w:r>
      <w:r w:rsidR="00864EBC" w:rsidRPr="00F23BB9">
        <w:t>)</w:t>
      </w:r>
      <w:r w:rsidR="00B01291" w:rsidRPr="00F23BB9">
        <w:t>, le tega usmerja kandidat.</w:t>
      </w:r>
    </w:p>
    <w:p w:rsidR="00B01291" w:rsidRPr="00F23BB9" w:rsidRDefault="00B01291" w:rsidP="00422816">
      <w:pPr>
        <w:spacing w:line="276" w:lineRule="auto"/>
        <w:jc w:val="both"/>
        <w:rPr>
          <w:color w:val="000000"/>
        </w:rPr>
      </w:pPr>
    </w:p>
    <w:p w:rsidR="00D761FE" w:rsidRPr="00F23BB9" w:rsidRDefault="0060409E" w:rsidP="00422816">
      <w:pPr>
        <w:spacing w:line="276" w:lineRule="auto"/>
        <w:jc w:val="both"/>
        <w:rPr>
          <w:szCs w:val="24"/>
        </w:rPr>
      </w:pPr>
      <w:r w:rsidRPr="00F23BB9">
        <w:rPr>
          <w:b/>
        </w:rPr>
        <w:t>3.1</w:t>
      </w:r>
      <w:r w:rsidR="00D761FE" w:rsidRPr="00F23BB9">
        <w:rPr>
          <w:b/>
        </w:rPr>
        <w:t>.2</w:t>
      </w:r>
      <w:r w:rsidR="003F3061" w:rsidRPr="00F23BB9">
        <w:rPr>
          <w:b/>
        </w:rPr>
        <w:t xml:space="preserve"> </w:t>
      </w:r>
      <w:r w:rsidR="00D761FE" w:rsidRPr="00F23BB9">
        <w:rPr>
          <w:b/>
        </w:rPr>
        <w:t>Zagovor</w:t>
      </w:r>
    </w:p>
    <w:p w:rsidR="00AF1536" w:rsidRPr="00F23BB9" w:rsidRDefault="00AF1536" w:rsidP="00422816">
      <w:pPr>
        <w:spacing w:line="276" w:lineRule="auto"/>
      </w:pPr>
    </w:p>
    <w:p w:rsidR="00AF1536" w:rsidRPr="00F23BB9" w:rsidRDefault="001A04B6" w:rsidP="00422816">
      <w:pPr>
        <w:spacing w:line="276" w:lineRule="auto"/>
        <w:rPr>
          <w:color w:val="FF0000"/>
        </w:rPr>
      </w:pPr>
      <w:r w:rsidRPr="00F23BB9">
        <w:t>Po opravljenih učnih situacijah</w:t>
      </w:r>
      <w:r w:rsidR="00795AED" w:rsidRPr="00F23BB9">
        <w:t xml:space="preserve"> ima kandidat na voljo najmanj tri dni za pripravo</w:t>
      </w:r>
      <w:r w:rsidR="001C5F69" w:rsidRPr="00F23BB9">
        <w:t xml:space="preserve"> poročila o opravljenem delu pred</w:t>
      </w:r>
      <w:r w:rsidR="00795AED" w:rsidRPr="00F23BB9">
        <w:t xml:space="preserve"> zagovor</w:t>
      </w:r>
      <w:r w:rsidR="001C5F69" w:rsidRPr="00F23BB9">
        <w:t>om</w:t>
      </w:r>
      <w:r w:rsidR="00795AED" w:rsidRPr="00F23BB9">
        <w:t>.</w:t>
      </w:r>
      <w:r w:rsidRPr="00F23BB9">
        <w:t xml:space="preserve"> </w:t>
      </w:r>
      <w:r w:rsidR="009C6B08" w:rsidRPr="00F23BB9">
        <w:t xml:space="preserve">Kandidat zagovarja </w:t>
      </w:r>
      <w:r w:rsidR="00B01291" w:rsidRPr="00F23BB9">
        <w:t>vse štiri učn</w:t>
      </w:r>
      <w:r w:rsidR="009C6B08" w:rsidRPr="00F23BB9">
        <w:t>e</w:t>
      </w:r>
      <w:r w:rsidR="00B01291" w:rsidRPr="00F23BB9">
        <w:t xml:space="preserve"> situacij</w:t>
      </w:r>
      <w:r w:rsidR="009C6B08" w:rsidRPr="00F23BB9">
        <w:t>e</w:t>
      </w:r>
      <w:r w:rsidR="002466DC" w:rsidRPr="00F23BB9">
        <w:t xml:space="preserve">, </w:t>
      </w:r>
      <w:r w:rsidR="00D4160C" w:rsidRPr="00F23BB9">
        <w:t xml:space="preserve"> predstavi potek učnih situacij, razloži morebitne težave in odgovori na zastavljena vprašanja. </w:t>
      </w:r>
    </w:p>
    <w:p w:rsidR="00892CF0" w:rsidRDefault="00892CF0" w:rsidP="00422816">
      <w:pPr>
        <w:spacing w:line="276" w:lineRule="auto"/>
        <w:rPr>
          <w:color w:val="FF0000"/>
        </w:rPr>
      </w:pPr>
    </w:p>
    <w:p w:rsidR="00892CF0" w:rsidRDefault="00892CF0" w:rsidP="00422816">
      <w:pPr>
        <w:spacing w:line="276" w:lineRule="auto"/>
        <w:rPr>
          <w:color w:val="FF0000"/>
        </w:rPr>
      </w:pPr>
    </w:p>
    <w:p w:rsidR="00F23BB9" w:rsidRDefault="00F23BB9" w:rsidP="00422816">
      <w:pPr>
        <w:spacing w:line="276" w:lineRule="auto"/>
        <w:jc w:val="both"/>
        <w:rPr>
          <w:b/>
        </w:rPr>
      </w:pPr>
      <w:r>
        <w:rPr>
          <w:b/>
        </w:rPr>
        <w:br w:type="page"/>
      </w:r>
    </w:p>
    <w:p w:rsidR="00791482" w:rsidRPr="00F23BB9" w:rsidRDefault="00D761FE" w:rsidP="00422816">
      <w:pPr>
        <w:spacing w:line="276" w:lineRule="auto"/>
        <w:jc w:val="both"/>
        <w:rPr>
          <w:b/>
        </w:rPr>
      </w:pPr>
      <w:r w:rsidRPr="00F23BB9">
        <w:rPr>
          <w:b/>
        </w:rPr>
        <w:lastRenderedPageBreak/>
        <w:t>3.2</w:t>
      </w:r>
      <w:r w:rsidR="004825BA" w:rsidRPr="00F23BB9">
        <w:rPr>
          <w:b/>
        </w:rPr>
        <w:tab/>
      </w:r>
      <w:r w:rsidR="00645C19" w:rsidRPr="00F23BB9">
        <w:rPr>
          <w:b/>
        </w:rPr>
        <w:t xml:space="preserve">Oblike in načini ocenjevanja </w:t>
      </w:r>
    </w:p>
    <w:p w:rsidR="009B3167" w:rsidRPr="00F23BB9" w:rsidRDefault="009B3167" w:rsidP="00422816">
      <w:pPr>
        <w:spacing w:line="276" w:lineRule="auto"/>
        <w:jc w:val="both"/>
        <w:rPr>
          <w:b/>
          <w:color w:val="FF0000"/>
        </w:rPr>
      </w:pPr>
    </w:p>
    <w:p w:rsidR="00B74EAD" w:rsidRPr="00F23BB9" w:rsidRDefault="00B74EAD" w:rsidP="00422816">
      <w:pPr>
        <w:spacing w:line="276" w:lineRule="auto"/>
        <w:jc w:val="both"/>
      </w:pPr>
      <w:r w:rsidRPr="00F23BB9">
        <w:t>Na izpitu se ocenjuje vsaka učna situacija posebej</w:t>
      </w:r>
      <w:r w:rsidR="00671E14" w:rsidRPr="00F23BB9">
        <w:t xml:space="preserve"> in je ovrednotena </w:t>
      </w:r>
      <w:r w:rsidRPr="00F23BB9">
        <w:t>z 20 točkami. Kandidat pri vsaki učni situaciji izkaže kompetence iz naslednjih področij: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2268"/>
      </w:tblGrid>
      <w:tr w:rsidR="00B74EAD" w:rsidRPr="000747AF" w:rsidTr="00F82D0C">
        <w:trPr>
          <w:cantSplit/>
        </w:trPr>
        <w:tc>
          <w:tcPr>
            <w:tcW w:w="1843" w:type="dxa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747AF">
              <w:rPr>
                <w:color w:val="000000"/>
                <w:sz w:val="22"/>
                <w:szCs w:val="22"/>
              </w:rPr>
              <w:t xml:space="preserve">Področje ocenjevanja </w:t>
            </w: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747AF">
              <w:rPr>
                <w:b/>
                <w:color w:val="000000"/>
                <w:sz w:val="22"/>
                <w:szCs w:val="22"/>
              </w:rPr>
              <w:t>Merila ocenjevanja</w:t>
            </w:r>
          </w:p>
          <w:p w:rsidR="00B74EAD" w:rsidRPr="000747AF" w:rsidRDefault="00B74EAD" w:rsidP="00BC47EB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0747AF">
              <w:rPr>
                <w:b/>
                <w:i/>
                <w:color w:val="000000"/>
                <w:sz w:val="22"/>
                <w:szCs w:val="22"/>
              </w:rPr>
              <w:t>Učna situacija</w:t>
            </w:r>
          </w:p>
        </w:tc>
        <w:tc>
          <w:tcPr>
            <w:tcW w:w="2268" w:type="dxa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747AF">
              <w:rPr>
                <w:b/>
                <w:color w:val="000000"/>
                <w:sz w:val="22"/>
                <w:szCs w:val="22"/>
              </w:rPr>
              <w:t>Število točk</w:t>
            </w:r>
          </w:p>
        </w:tc>
      </w:tr>
      <w:tr w:rsidR="00B74EAD" w:rsidRPr="000747AF" w:rsidTr="00F82D0C">
        <w:trPr>
          <w:cantSplit/>
          <w:trHeight w:val="311"/>
        </w:trPr>
        <w:tc>
          <w:tcPr>
            <w:tcW w:w="1843" w:type="dxa"/>
            <w:vMerge w:val="restart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747AF">
              <w:rPr>
                <w:color w:val="000000"/>
                <w:sz w:val="22"/>
                <w:szCs w:val="22"/>
              </w:rPr>
              <w:t>Načrtovanje</w:t>
            </w: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47AF">
              <w:rPr>
                <w:sz w:val="22"/>
                <w:szCs w:val="22"/>
              </w:rPr>
              <w:t>Uporaba različnih informacijskih virov (knjige, internet, računalniški programi, tehnološki načrti, standardi, predpisi, pravilniki ipd.).</w:t>
            </w:r>
          </w:p>
        </w:tc>
        <w:tc>
          <w:tcPr>
            <w:tcW w:w="2268" w:type="dxa"/>
            <w:vMerge w:val="restart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747AF">
              <w:rPr>
                <w:color w:val="000000"/>
                <w:sz w:val="22"/>
                <w:szCs w:val="22"/>
              </w:rPr>
              <w:t>3</w:t>
            </w:r>
          </w:p>
        </w:tc>
      </w:tr>
      <w:tr w:rsidR="00B74EAD" w:rsidRPr="000747AF" w:rsidTr="00F82D0C">
        <w:trPr>
          <w:cantSplit/>
          <w:trHeight w:val="311"/>
        </w:trPr>
        <w:tc>
          <w:tcPr>
            <w:tcW w:w="1843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47AF">
              <w:rPr>
                <w:sz w:val="22"/>
                <w:szCs w:val="22"/>
              </w:rPr>
              <w:t>Načrtovanje ustreznih metod dela, strokovnost in metodološka izvedba.</w:t>
            </w:r>
          </w:p>
        </w:tc>
        <w:tc>
          <w:tcPr>
            <w:tcW w:w="2268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4EAD" w:rsidRPr="000747AF" w:rsidTr="00F82D0C">
        <w:trPr>
          <w:cantSplit/>
          <w:trHeight w:val="311"/>
        </w:trPr>
        <w:tc>
          <w:tcPr>
            <w:tcW w:w="1843" w:type="dxa"/>
            <w:vMerge w:val="restart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747AF">
              <w:rPr>
                <w:color w:val="000000"/>
                <w:sz w:val="22"/>
                <w:szCs w:val="22"/>
              </w:rPr>
              <w:t xml:space="preserve">Izvedba </w:t>
            </w: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rPr>
                <w:sz w:val="22"/>
                <w:szCs w:val="22"/>
              </w:rPr>
            </w:pPr>
            <w:r w:rsidRPr="000747AF">
              <w:rPr>
                <w:sz w:val="22"/>
                <w:szCs w:val="22"/>
              </w:rPr>
              <w:t>Izbor primerne opreme in delovnih sredstev.</w:t>
            </w:r>
          </w:p>
        </w:tc>
        <w:tc>
          <w:tcPr>
            <w:tcW w:w="2268" w:type="dxa"/>
            <w:vMerge w:val="restart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747AF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74EAD" w:rsidRPr="000747AF" w:rsidTr="00F82D0C">
        <w:trPr>
          <w:cantSplit/>
          <w:trHeight w:val="311"/>
        </w:trPr>
        <w:tc>
          <w:tcPr>
            <w:tcW w:w="1843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rPr>
                <w:sz w:val="22"/>
                <w:szCs w:val="22"/>
              </w:rPr>
            </w:pPr>
            <w:r w:rsidRPr="000747AF">
              <w:rPr>
                <w:sz w:val="22"/>
                <w:szCs w:val="22"/>
              </w:rPr>
              <w:t>Uporaba varovalnih sredstev, odgovornost in pripravljenost za delo.</w:t>
            </w:r>
          </w:p>
        </w:tc>
        <w:tc>
          <w:tcPr>
            <w:tcW w:w="2268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4EAD" w:rsidRPr="000747AF" w:rsidTr="00F82D0C">
        <w:trPr>
          <w:cantSplit/>
          <w:trHeight w:val="312"/>
        </w:trPr>
        <w:tc>
          <w:tcPr>
            <w:tcW w:w="1843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47AF">
              <w:rPr>
                <w:sz w:val="22"/>
                <w:szCs w:val="22"/>
              </w:rPr>
              <w:t>Kakovost izdelave izdelka oz. storitve (natančnost, uporabnost).</w:t>
            </w:r>
          </w:p>
        </w:tc>
        <w:tc>
          <w:tcPr>
            <w:tcW w:w="2268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4EAD" w:rsidRPr="000747AF" w:rsidTr="00F82D0C">
        <w:trPr>
          <w:cantSplit/>
          <w:trHeight w:val="312"/>
        </w:trPr>
        <w:tc>
          <w:tcPr>
            <w:tcW w:w="1843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47AF">
              <w:rPr>
                <w:sz w:val="22"/>
                <w:szCs w:val="22"/>
              </w:rPr>
              <w:t>Izvirnost reševanja problemov.</w:t>
            </w:r>
          </w:p>
        </w:tc>
        <w:tc>
          <w:tcPr>
            <w:tcW w:w="2268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4EAD" w:rsidRPr="000747AF" w:rsidTr="00F82D0C">
        <w:trPr>
          <w:cantSplit/>
          <w:trHeight w:val="311"/>
        </w:trPr>
        <w:tc>
          <w:tcPr>
            <w:tcW w:w="1843" w:type="dxa"/>
            <w:vMerge w:val="restart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747AF">
              <w:rPr>
                <w:color w:val="000000"/>
                <w:sz w:val="22"/>
                <w:szCs w:val="22"/>
              </w:rPr>
              <w:t>Dokumentacija</w:t>
            </w: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0747AF">
              <w:rPr>
                <w:sz w:val="22"/>
                <w:szCs w:val="22"/>
              </w:rPr>
              <w:t>Metodološka izvedba.</w:t>
            </w:r>
          </w:p>
        </w:tc>
        <w:tc>
          <w:tcPr>
            <w:tcW w:w="2268" w:type="dxa"/>
            <w:vMerge w:val="restart"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747AF">
              <w:rPr>
                <w:color w:val="000000"/>
                <w:sz w:val="22"/>
                <w:szCs w:val="22"/>
              </w:rPr>
              <w:t>2</w:t>
            </w:r>
          </w:p>
        </w:tc>
      </w:tr>
      <w:tr w:rsidR="00B74EAD" w:rsidRPr="000747AF" w:rsidTr="00F82D0C">
        <w:trPr>
          <w:cantSplit/>
          <w:trHeight w:val="311"/>
        </w:trPr>
        <w:tc>
          <w:tcPr>
            <w:tcW w:w="1843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B74EAD" w:rsidRPr="000747AF" w:rsidRDefault="00B74EAD" w:rsidP="00BC47EB">
            <w:pPr>
              <w:spacing w:line="276" w:lineRule="auto"/>
              <w:rPr>
                <w:sz w:val="22"/>
                <w:szCs w:val="22"/>
              </w:rPr>
            </w:pPr>
            <w:r w:rsidRPr="000747AF">
              <w:rPr>
                <w:sz w:val="22"/>
                <w:szCs w:val="22"/>
              </w:rPr>
              <w:t>Oblikovanost dokumentacije (sistematičnost, preglednost).</w:t>
            </w:r>
          </w:p>
        </w:tc>
        <w:tc>
          <w:tcPr>
            <w:tcW w:w="2268" w:type="dxa"/>
            <w:vMerge/>
          </w:tcPr>
          <w:p w:rsidR="00B74EAD" w:rsidRPr="000747AF" w:rsidRDefault="00B74EAD" w:rsidP="00BC47E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4EAD" w:rsidRPr="000747AF" w:rsidTr="00F82D0C">
        <w:trPr>
          <w:cantSplit/>
        </w:trPr>
        <w:tc>
          <w:tcPr>
            <w:tcW w:w="6804" w:type="dxa"/>
            <w:gridSpan w:val="2"/>
          </w:tcPr>
          <w:p w:rsidR="00B74EAD" w:rsidRPr="000747AF" w:rsidRDefault="00B74EAD" w:rsidP="00BC47EB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747AF">
              <w:rPr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268" w:type="dxa"/>
          </w:tcPr>
          <w:p w:rsidR="00B74EAD" w:rsidRPr="000747AF" w:rsidRDefault="00B74EAD" w:rsidP="00BC47EB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747AF">
              <w:rPr>
                <w:b/>
                <w:color w:val="000000"/>
                <w:sz w:val="22"/>
                <w:szCs w:val="22"/>
              </w:rPr>
              <w:t>20 točk</w:t>
            </w:r>
          </w:p>
        </w:tc>
      </w:tr>
    </w:tbl>
    <w:p w:rsidR="00FA604F" w:rsidRPr="00F23BB9" w:rsidRDefault="00FA604F" w:rsidP="00422816">
      <w:pPr>
        <w:spacing w:line="276" w:lineRule="auto"/>
        <w:jc w:val="both"/>
        <w:rPr>
          <w:color w:val="000000"/>
        </w:rPr>
      </w:pPr>
    </w:p>
    <w:p w:rsidR="00B80E35" w:rsidRPr="00C50B6A" w:rsidRDefault="00B30CF4" w:rsidP="00422816">
      <w:pPr>
        <w:spacing w:line="276" w:lineRule="auto"/>
        <w:jc w:val="both"/>
        <w:rPr>
          <w:szCs w:val="24"/>
        </w:rPr>
      </w:pPr>
      <w:r w:rsidRPr="00C50B6A">
        <w:rPr>
          <w:color w:val="000000"/>
        </w:rPr>
        <w:t>Končna ocena kandidata se oblikuje na podlagi</w:t>
      </w:r>
      <w:r w:rsidR="00864EBC" w:rsidRPr="00C50B6A">
        <w:rPr>
          <w:color w:val="000000"/>
        </w:rPr>
        <w:t xml:space="preserve"> doseženih točk pri učnih situacijah in zagovoru po naslednjem</w:t>
      </w:r>
      <w:r w:rsidRPr="00C50B6A">
        <w:rPr>
          <w:color w:val="000000"/>
        </w:rPr>
        <w:t xml:space="preserve"> točkovnik</w:t>
      </w:r>
      <w:r w:rsidR="00864EBC" w:rsidRPr="00C50B6A">
        <w:rPr>
          <w:color w:val="000000"/>
        </w:rPr>
        <w:t>u</w:t>
      </w:r>
      <w:r w:rsidRPr="00C50B6A">
        <w:rPr>
          <w:color w:val="000000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2268"/>
      </w:tblGrid>
      <w:tr w:rsidR="00F45A1D" w:rsidRPr="000747AF" w:rsidTr="00F82D0C">
        <w:trPr>
          <w:cantSplit/>
        </w:trPr>
        <w:tc>
          <w:tcPr>
            <w:tcW w:w="1843" w:type="dxa"/>
          </w:tcPr>
          <w:p w:rsidR="00F45A1D" w:rsidRPr="006E0D41" w:rsidRDefault="00F45A1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 xml:space="preserve">Področje ocenjevanja </w:t>
            </w:r>
          </w:p>
        </w:tc>
        <w:tc>
          <w:tcPr>
            <w:tcW w:w="4961" w:type="dxa"/>
          </w:tcPr>
          <w:p w:rsidR="00F45A1D" w:rsidRPr="006E0D41" w:rsidRDefault="00F45A1D" w:rsidP="0042281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0D41">
              <w:rPr>
                <w:b/>
                <w:color w:val="000000"/>
                <w:sz w:val="22"/>
                <w:szCs w:val="22"/>
              </w:rPr>
              <w:t>Merila ocenjevanja</w:t>
            </w:r>
          </w:p>
          <w:p w:rsidR="00F45A1D" w:rsidRPr="006E0D41" w:rsidRDefault="00F45A1D" w:rsidP="00422816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E0D41">
              <w:rPr>
                <w:b/>
                <w:i/>
                <w:color w:val="000000"/>
                <w:sz w:val="22"/>
                <w:szCs w:val="22"/>
              </w:rPr>
              <w:t>Tema</w:t>
            </w:r>
          </w:p>
        </w:tc>
        <w:tc>
          <w:tcPr>
            <w:tcW w:w="2268" w:type="dxa"/>
          </w:tcPr>
          <w:p w:rsidR="00F45A1D" w:rsidRPr="006E0D41" w:rsidRDefault="00F45A1D" w:rsidP="0042281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0D41">
              <w:rPr>
                <w:b/>
                <w:color w:val="000000"/>
                <w:sz w:val="22"/>
                <w:szCs w:val="22"/>
              </w:rPr>
              <w:t>Število točk</w:t>
            </w:r>
          </w:p>
        </w:tc>
      </w:tr>
      <w:tr w:rsidR="009F351B" w:rsidRPr="000747AF" w:rsidTr="00F82D0C">
        <w:trPr>
          <w:cantSplit/>
          <w:trHeight w:val="311"/>
        </w:trPr>
        <w:tc>
          <w:tcPr>
            <w:tcW w:w="1843" w:type="dxa"/>
            <w:vMerge w:val="restart"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Načrtovanje</w:t>
            </w: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načrtovanju 1. situacije.</w:t>
            </w:r>
          </w:p>
        </w:tc>
        <w:tc>
          <w:tcPr>
            <w:tcW w:w="2268" w:type="dxa"/>
            <w:vMerge w:val="restart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12</w:t>
            </w:r>
          </w:p>
        </w:tc>
      </w:tr>
      <w:tr w:rsidR="009F351B" w:rsidRPr="000747AF" w:rsidTr="00F82D0C">
        <w:trPr>
          <w:cantSplit/>
          <w:trHeight w:val="105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načrtovanju 2.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351B" w:rsidRPr="000747AF" w:rsidTr="00F82D0C">
        <w:trPr>
          <w:cantSplit/>
          <w:trHeight w:val="105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načrtovanju 3.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351B" w:rsidRPr="000747AF" w:rsidTr="00F82D0C">
        <w:trPr>
          <w:cantSplit/>
          <w:trHeight w:val="105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načrtovanju 4.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351B" w:rsidRPr="000747AF" w:rsidTr="00F82D0C">
        <w:trPr>
          <w:cantSplit/>
          <w:trHeight w:val="311"/>
        </w:trPr>
        <w:tc>
          <w:tcPr>
            <w:tcW w:w="1843" w:type="dxa"/>
            <w:vMerge w:val="restart"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 xml:space="preserve">Izvedba </w:t>
            </w: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izvedbi 1. situacije.</w:t>
            </w:r>
          </w:p>
        </w:tc>
        <w:tc>
          <w:tcPr>
            <w:tcW w:w="2268" w:type="dxa"/>
            <w:vMerge w:val="restart"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60</w:t>
            </w:r>
          </w:p>
        </w:tc>
      </w:tr>
      <w:tr w:rsidR="009F351B" w:rsidRPr="000747AF" w:rsidTr="00F82D0C">
        <w:trPr>
          <w:cantSplit/>
          <w:trHeight w:val="311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izvedbi 2.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351B" w:rsidRPr="000747AF" w:rsidTr="00F82D0C">
        <w:trPr>
          <w:cantSplit/>
          <w:trHeight w:val="312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izvedbi 3.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351B" w:rsidRPr="000747AF" w:rsidTr="00F82D0C">
        <w:trPr>
          <w:cantSplit/>
          <w:trHeight w:val="312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izvedbi 4.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351B" w:rsidRPr="000747AF" w:rsidTr="00F82D0C">
        <w:trPr>
          <w:cantSplit/>
          <w:trHeight w:val="311"/>
        </w:trPr>
        <w:tc>
          <w:tcPr>
            <w:tcW w:w="1843" w:type="dxa"/>
            <w:vMerge w:val="restart"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Dokumentacija</w:t>
            </w: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dokumentaciji 1. situacije.</w:t>
            </w:r>
          </w:p>
        </w:tc>
        <w:tc>
          <w:tcPr>
            <w:tcW w:w="2268" w:type="dxa"/>
            <w:vMerge w:val="restart"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8</w:t>
            </w:r>
          </w:p>
        </w:tc>
      </w:tr>
      <w:tr w:rsidR="009F351B" w:rsidRPr="000747AF" w:rsidTr="00F82D0C">
        <w:trPr>
          <w:cantSplit/>
          <w:trHeight w:val="105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dokumentaciji 2.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351B" w:rsidRPr="000747AF" w:rsidTr="00F82D0C">
        <w:trPr>
          <w:cantSplit/>
          <w:trHeight w:val="105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dokumentaciji 3.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351B" w:rsidRPr="000747AF" w:rsidTr="00F82D0C">
        <w:trPr>
          <w:cantSplit/>
          <w:trHeight w:val="105"/>
        </w:trPr>
        <w:tc>
          <w:tcPr>
            <w:tcW w:w="1843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9F351B" w:rsidRPr="006E0D41" w:rsidRDefault="009F351B" w:rsidP="0042281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Dosežene točke pri dokumentaciji 4. situacije.</w:t>
            </w:r>
          </w:p>
        </w:tc>
        <w:tc>
          <w:tcPr>
            <w:tcW w:w="2268" w:type="dxa"/>
            <w:vMerge/>
          </w:tcPr>
          <w:p w:rsidR="009F351B" w:rsidRPr="006E0D41" w:rsidRDefault="009F351B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5AED" w:rsidRPr="000747AF" w:rsidTr="00F82D0C">
        <w:trPr>
          <w:cantSplit/>
          <w:trHeight w:val="105"/>
        </w:trPr>
        <w:tc>
          <w:tcPr>
            <w:tcW w:w="1843" w:type="dxa"/>
            <w:vMerge w:val="restart"/>
          </w:tcPr>
          <w:p w:rsidR="00795AED" w:rsidRPr="006E0D41" w:rsidRDefault="00795AE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795AED" w:rsidRPr="006E0D41" w:rsidRDefault="00795AE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Zagovor</w:t>
            </w:r>
          </w:p>
        </w:tc>
        <w:tc>
          <w:tcPr>
            <w:tcW w:w="4961" w:type="dxa"/>
          </w:tcPr>
          <w:p w:rsidR="00795AED" w:rsidRPr="006E0D41" w:rsidRDefault="003B1D71" w:rsidP="003B1D7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 xml:space="preserve">Predstavitev učnih situacij </w:t>
            </w:r>
            <w:r w:rsidR="007F12AE" w:rsidRPr="006E0D41">
              <w:rPr>
                <w:color w:val="000000"/>
                <w:sz w:val="22"/>
                <w:szCs w:val="22"/>
              </w:rPr>
              <w:t xml:space="preserve"> </w:t>
            </w:r>
            <w:r w:rsidR="007F12AE" w:rsidRPr="006E0D41">
              <w:rPr>
                <w:i/>
                <w:color w:val="000000"/>
                <w:sz w:val="22"/>
                <w:szCs w:val="22"/>
              </w:rPr>
              <w:t>(2 točki)</w:t>
            </w:r>
          </w:p>
        </w:tc>
        <w:tc>
          <w:tcPr>
            <w:tcW w:w="2268" w:type="dxa"/>
            <w:vMerge w:val="restart"/>
          </w:tcPr>
          <w:p w:rsidR="00795AED" w:rsidRPr="006E0D41" w:rsidRDefault="00795AE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795AED" w:rsidRPr="006E0D41" w:rsidRDefault="00795AE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95AED" w:rsidRPr="000747AF" w:rsidTr="00F82D0C">
        <w:trPr>
          <w:cantSplit/>
          <w:trHeight w:val="105"/>
        </w:trPr>
        <w:tc>
          <w:tcPr>
            <w:tcW w:w="1843" w:type="dxa"/>
            <w:vMerge/>
          </w:tcPr>
          <w:p w:rsidR="00795AED" w:rsidRPr="006E0D41" w:rsidRDefault="00795AE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795AED" w:rsidRPr="006E0D41" w:rsidRDefault="00795AED" w:rsidP="007F12A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Grafična opremljenost (slike, tabele).</w:t>
            </w:r>
            <w:r w:rsidR="007F12AE" w:rsidRPr="006E0D41">
              <w:rPr>
                <w:i/>
                <w:color w:val="000000"/>
                <w:sz w:val="22"/>
                <w:szCs w:val="22"/>
              </w:rPr>
              <w:t>(3 točke)</w:t>
            </w:r>
          </w:p>
        </w:tc>
        <w:tc>
          <w:tcPr>
            <w:tcW w:w="2268" w:type="dxa"/>
            <w:vMerge/>
          </w:tcPr>
          <w:p w:rsidR="00795AED" w:rsidRPr="006E0D41" w:rsidRDefault="00795AE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5AED" w:rsidRPr="000747AF" w:rsidTr="00F82D0C">
        <w:trPr>
          <w:cantSplit/>
          <w:trHeight w:val="586"/>
        </w:trPr>
        <w:tc>
          <w:tcPr>
            <w:tcW w:w="1843" w:type="dxa"/>
            <w:vMerge/>
          </w:tcPr>
          <w:p w:rsidR="00795AED" w:rsidRPr="006E0D41" w:rsidRDefault="00795AE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795AED" w:rsidRPr="006E0D41" w:rsidRDefault="00795AED" w:rsidP="009C6B0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E0D41">
              <w:rPr>
                <w:color w:val="000000"/>
                <w:sz w:val="22"/>
                <w:szCs w:val="22"/>
              </w:rPr>
              <w:t>Pravilnost odgovorov na zastavljena vprašanja.</w:t>
            </w:r>
            <w:r w:rsidR="007F12AE" w:rsidRPr="006E0D41">
              <w:rPr>
                <w:color w:val="000000"/>
                <w:sz w:val="22"/>
                <w:szCs w:val="22"/>
              </w:rPr>
              <w:t xml:space="preserve"> </w:t>
            </w:r>
            <w:r w:rsidR="007F12AE" w:rsidRPr="006E0D41">
              <w:rPr>
                <w:i/>
                <w:color w:val="000000"/>
                <w:sz w:val="22"/>
                <w:szCs w:val="22"/>
              </w:rPr>
              <w:t>(15 točk)</w:t>
            </w:r>
          </w:p>
        </w:tc>
        <w:tc>
          <w:tcPr>
            <w:tcW w:w="2268" w:type="dxa"/>
            <w:vMerge/>
          </w:tcPr>
          <w:p w:rsidR="00795AED" w:rsidRPr="006E0D41" w:rsidRDefault="00795AED" w:rsidP="0042281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5AED" w:rsidRPr="000747AF" w:rsidTr="00F82D0C">
        <w:trPr>
          <w:cantSplit/>
        </w:trPr>
        <w:tc>
          <w:tcPr>
            <w:tcW w:w="6804" w:type="dxa"/>
            <w:gridSpan w:val="2"/>
          </w:tcPr>
          <w:p w:rsidR="00795AED" w:rsidRPr="006E0D41" w:rsidRDefault="00795AED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0D41">
              <w:rPr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2268" w:type="dxa"/>
          </w:tcPr>
          <w:p w:rsidR="00795AED" w:rsidRPr="006E0D41" w:rsidRDefault="00795AED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E0D41">
              <w:rPr>
                <w:b/>
                <w:color w:val="000000"/>
                <w:sz w:val="22"/>
                <w:szCs w:val="22"/>
              </w:rPr>
              <w:t>100 točk</w:t>
            </w:r>
          </w:p>
        </w:tc>
      </w:tr>
    </w:tbl>
    <w:p w:rsidR="002B052A" w:rsidRPr="00C50B6A" w:rsidRDefault="002B052A" w:rsidP="00C50B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b/>
        </w:rPr>
      </w:pPr>
      <w:r w:rsidRPr="00C50B6A">
        <w:rPr>
          <w:b/>
        </w:rPr>
        <w:lastRenderedPageBreak/>
        <w:t>4</w:t>
      </w:r>
      <w:r w:rsidR="00BF2D7C" w:rsidRPr="00C50B6A">
        <w:rPr>
          <w:b/>
        </w:rPr>
        <w:tab/>
      </w:r>
      <w:r w:rsidRPr="00C50B6A">
        <w:rPr>
          <w:b/>
          <w:szCs w:val="24"/>
        </w:rPr>
        <w:t>ZNANJ</w:t>
      </w:r>
      <w:r w:rsidR="00CC6665" w:rsidRPr="00C50B6A">
        <w:rPr>
          <w:b/>
          <w:szCs w:val="24"/>
        </w:rPr>
        <w:t>A</w:t>
      </w:r>
      <w:r w:rsidRPr="00C50B6A">
        <w:rPr>
          <w:b/>
          <w:szCs w:val="24"/>
        </w:rPr>
        <w:t xml:space="preserve"> IN KOMPETENCE, KI SE PREVERJAJO NA POSAMEZNI RAVNI ZAHTEVNOSTI</w:t>
      </w:r>
    </w:p>
    <w:p w:rsidR="002B052A" w:rsidRPr="00C50B6A" w:rsidRDefault="002B052A" w:rsidP="00422816">
      <w:pPr>
        <w:pStyle w:val="Telobesedila2"/>
        <w:spacing w:line="276" w:lineRule="auto"/>
        <w:rPr>
          <w:b w:val="0"/>
          <w:sz w:val="24"/>
          <w:szCs w:val="24"/>
        </w:rPr>
      </w:pPr>
    </w:p>
    <w:p w:rsidR="00FD77A8" w:rsidRPr="00C50B6A" w:rsidRDefault="00C87ED7" w:rsidP="00422816">
      <w:pPr>
        <w:pStyle w:val="Telobesedila2"/>
        <w:spacing w:line="276" w:lineRule="auto"/>
        <w:rPr>
          <w:b w:val="0"/>
          <w:sz w:val="24"/>
        </w:rPr>
      </w:pPr>
      <w:r w:rsidRPr="00C50B6A">
        <w:rPr>
          <w:b w:val="0"/>
          <w:sz w:val="24"/>
        </w:rPr>
        <w:t>Kandidati</w:t>
      </w:r>
      <w:r w:rsidR="009B3167" w:rsidRPr="00C50B6A">
        <w:rPr>
          <w:b w:val="0"/>
          <w:sz w:val="24"/>
        </w:rPr>
        <w:t xml:space="preserve"> </w:t>
      </w:r>
      <w:r w:rsidR="009C6B08" w:rsidRPr="00C50B6A">
        <w:rPr>
          <w:b w:val="0"/>
          <w:sz w:val="24"/>
        </w:rPr>
        <w:t xml:space="preserve">izkazujejo poklicne kompetence iz naslednjih </w:t>
      </w:r>
      <w:r w:rsidR="009B3167" w:rsidRPr="00C50B6A">
        <w:rPr>
          <w:b w:val="0"/>
          <w:sz w:val="24"/>
        </w:rPr>
        <w:t xml:space="preserve">obveznih in izbirnih </w:t>
      </w:r>
      <w:r w:rsidRPr="00C50B6A">
        <w:rPr>
          <w:b w:val="0"/>
          <w:sz w:val="24"/>
        </w:rPr>
        <w:t>strokovnih modul</w:t>
      </w:r>
      <w:r w:rsidR="009C6B08" w:rsidRPr="00C50B6A">
        <w:rPr>
          <w:b w:val="0"/>
          <w:sz w:val="24"/>
        </w:rPr>
        <w:t>ov</w:t>
      </w:r>
      <w:r w:rsidRPr="00C50B6A">
        <w:rPr>
          <w:b w:val="0"/>
          <w:sz w:val="24"/>
        </w:rPr>
        <w:t>:</w:t>
      </w:r>
    </w:p>
    <w:p w:rsidR="00C87ED7" w:rsidRPr="00C50B6A" w:rsidRDefault="006950E0" w:rsidP="00422816">
      <w:pPr>
        <w:pStyle w:val="Telobesedila2"/>
        <w:numPr>
          <w:ilvl w:val="0"/>
          <w:numId w:val="15"/>
        </w:numPr>
        <w:spacing w:line="276" w:lineRule="auto"/>
        <w:rPr>
          <w:b w:val="0"/>
          <w:sz w:val="24"/>
          <w:szCs w:val="24"/>
        </w:rPr>
      </w:pPr>
      <w:r w:rsidRPr="00C50B6A">
        <w:rPr>
          <w:b w:val="0"/>
          <w:sz w:val="24"/>
        </w:rPr>
        <w:t>Gojenje in varstvo gozdov</w:t>
      </w:r>
    </w:p>
    <w:p w:rsidR="00C87ED7" w:rsidRPr="00C50B6A" w:rsidRDefault="006950E0" w:rsidP="00422816">
      <w:pPr>
        <w:pStyle w:val="Telobesedila2"/>
        <w:numPr>
          <w:ilvl w:val="0"/>
          <w:numId w:val="15"/>
        </w:numPr>
        <w:spacing w:line="276" w:lineRule="auto"/>
        <w:rPr>
          <w:b w:val="0"/>
          <w:sz w:val="24"/>
          <w:szCs w:val="24"/>
        </w:rPr>
      </w:pPr>
      <w:r w:rsidRPr="00C50B6A">
        <w:rPr>
          <w:b w:val="0"/>
          <w:sz w:val="24"/>
        </w:rPr>
        <w:t>Gospodarjenje s prosto živečimi živalmi</w:t>
      </w:r>
    </w:p>
    <w:p w:rsidR="00C87ED7" w:rsidRPr="00C50B6A" w:rsidRDefault="006950E0" w:rsidP="00422816">
      <w:pPr>
        <w:pStyle w:val="Telobesedila2"/>
        <w:numPr>
          <w:ilvl w:val="0"/>
          <w:numId w:val="15"/>
        </w:numPr>
        <w:spacing w:line="276" w:lineRule="auto"/>
        <w:rPr>
          <w:b w:val="0"/>
          <w:sz w:val="24"/>
          <w:szCs w:val="24"/>
        </w:rPr>
      </w:pPr>
      <w:r w:rsidRPr="00C50B6A">
        <w:rPr>
          <w:b w:val="0"/>
          <w:sz w:val="24"/>
        </w:rPr>
        <w:t xml:space="preserve">Gozdna ekologija </w:t>
      </w:r>
    </w:p>
    <w:p w:rsidR="00C87ED7" w:rsidRPr="00C50B6A" w:rsidRDefault="006950E0" w:rsidP="00422816">
      <w:pPr>
        <w:pStyle w:val="Telobesedila2"/>
        <w:numPr>
          <w:ilvl w:val="0"/>
          <w:numId w:val="15"/>
        </w:numPr>
        <w:spacing w:line="276" w:lineRule="auto"/>
        <w:rPr>
          <w:b w:val="0"/>
          <w:sz w:val="24"/>
          <w:szCs w:val="24"/>
        </w:rPr>
      </w:pPr>
      <w:r w:rsidRPr="00C50B6A">
        <w:rPr>
          <w:b w:val="0"/>
          <w:sz w:val="24"/>
        </w:rPr>
        <w:t>Gozdno drevesničarstvo</w:t>
      </w:r>
    </w:p>
    <w:p w:rsidR="00C87ED7" w:rsidRPr="00C50B6A" w:rsidRDefault="006950E0" w:rsidP="00422816">
      <w:pPr>
        <w:pStyle w:val="Telobesedila2"/>
        <w:numPr>
          <w:ilvl w:val="0"/>
          <w:numId w:val="15"/>
        </w:numPr>
        <w:spacing w:line="276" w:lineRule="auto"/>
        <w:rPr>
          <w:b w:val="0"/>
          <w:sz w:val="24"/>
          <w:szCs w:val="24"/>
        </w:rPr>
      </w:pPr>
      <w:r w:rsidRPr="00C50B6A">
        <w:rPr>
          <w:b w:val="0"/>
          <w:sz w:val="24"/>
        </w:rPr>
        <w:t>Primarna predelava lesa</w:t>
      </w:r>
    </w:p>
    <w:p w:rsidR="00C87ED7" w:rsidRPr="00C50B6A" w:rsidRDefault="006950E0" w:rsidP="00422816">
      <w:pPr>
        <w:pStyle w:val="Telobesedila2"/>
        <w:numPr>
          <w:ilvl w:val="0"/>
          <w:numId w:val="15"/>
        </w:numPr>
        <w:spacing w:line="276" w:lineRule="auto"/>
        <w:rPr>
          <w:b w:val="0"/>
          <w:sz w:val="24"/>
          <w:szCs w:val="24"/>
        </w:rPr>
      </w:pPr>
      <w:r w:rsidRPr="00C50B6A">
        <w:rPr>
          <w:b w:val="0"/>
          <w:sz w:val="24"/>
        </w:rPr>
        <w:t>Urejanje gozdnate krajine</w:t>
      </w:r>
    </w:p>
    <w:p w:rsidR="00C87ED7" w:rsidRPr="00C50B6A" w:rsidRDefault="006950E0" w:rsidP="00422816">
      <w:pPr>
        <w:pStyle w:val="Telobesedila2"/>
        <w:numPr>
          <w:ilvl w:val="0"/>
          <w:numId w:val="15"/>
        </w:numPr>
        <w:spacing w:line="276" w:lineRule="auto"/>
        <w:rPr>
          <w:b w:val="0"/>
          <w:sz w:val="24"/>
          <w:szCs w:val="24"/>
        </w:rPr>
      </w:pPr>
      <w:r w:rsidRPr="00C50B6A">
        <w:rPr>
          <w:b w:val="0"/>
          <w:sz w:val="24"/>
        </w:rPr>
        <w:t>Trajnostni razvoj</w:t>
      </w:r>
    </w:p>
    <w:p w:rsidR="00C611F4" w:rsidRPr="00C50B6A" w:rsidRDefault="00C611F4" w:rsidP="00422816">
      <w:pPr>
        <w:spacing w:line="276" w:lineRule="auto"/>
        <w:rPr>
          <w:color w:val="FF0000"/>
        </w:rPr>
      </w:pPr>
    </w:p>
    <w:p w:rsidR="00B81A6C" w:rsidRPr="00C50B6A" w:rsidRDefault="009B3167" w:rsidP="00422816">
      <w:pPr>
        <w:spacing w:line="276" w:lineRule="auto"/>
      </w:pPr>
      <w:r w:rsidRPr="00C50B6A">
        <w:t>Poklicne kompetence iz katerih so sestavljene učne situacije: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D83F3B" w:rsidRPr="00A12F1F" w:rsidTr="00C50B6A">
        <w:tc>
          <w:tcPr>
            <w:tcW w:w="2410" w:type="dxa"/>
          </w:tcPr>
          <w:p w:rsidR="00D83F3B" w:rsidRPr="00D83F3B" w:rsidRDefault="00D83F3B" w:rsidP="00422816">
            <w:pPr>
              <w:spacing w:line="276" w:lineRule="auto"/>
              <w:rPr>
                <w:b/>
              </w:rPr>
            </w:pPr>
            <w:r w:rsidRPr="00D83F3B">
              <w:rPr>
                <w:b/>
              </w:rPr>
              <w:t>Poklicne kompetence</w:t>
            </w:r>
          </w:p>
        </w:tc>
        <w:tc>
          <w:tcPr>
            <w:tcW w:w="6662" w:type="dxa"/>
          </w:tcPr>
          <w:p w:rsidR="00D83F3B" w:rsidRPr="00D83F3B" w:rsidRDefault="00D83F3B" w:rsidP="00D83F3B">
            <w:pPr>
              <w:spacing w:line="276" w:lineRule="auto"/>
              <w:jc w:val="center"/>
              <w:rPr>
                <w:b/>
              </w:rPr>
            </w:pPr>
            <w:r w:rsidRPr="00D83F3B">
              <w:rPr>
                <w:b/>
              </w:rPr>
              <w:t>Znanja, spretnosti, veščine</w:t>
            </w:r>
          </w:p>
        </w:tc>
      </w:tr>
      <w:tr w:rsidR="009000D1" w:rsidRPr="00A12F1F" w:rsidTr="00C50B6A">
        <w:tc>
          <w:tcPr>
            <w:tcW w:w="2410" w:type="dxa"/>
          </w:tcPr>
          <w:p w:rsidR="009000D1" w:rsidRPr="00102F23" w:rsidRDefault="00165456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Analiza gošče</w:t>
            </w:r>
          </w:p>
        </w:tc>
        <w:tc>
          <w:tcPr>
            <w:tcW w:w="6662" w:type="dxa"/>
          </w:tcPr>
          <w:p w:rsidR="0035436F" w:rsidRPr="00C50B6A" w:rsidRDefault="002934AB" w:rsidP="00422816">
            <w:pPr>
              <w:spacing w:line="276" w:lineRule="auto"/>
            </w:pPr>
            <w:r w:rsidRPr="00C50B6A">
              <w:t>Kandidat:</w:t>
            </w:r>
          </w:p>
          <w:p w:rsidR="002934AB" w:rsidRPr="00C50B6A" w:rsidRDefault="002934AB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drevesne vrste.</w:t>
            </w:r>
          </w:p>
          <w:p w:rsidR="002934AB" w:rsidRPr="00C50B6A" w:rsidRDefault="002934AB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grmovne vrste.</w:t>
            </w:r>
          </w:p>
          <w:p w:rsidR="002934AB" w:rsidRPr="00C50B6A" w:rsidRDefault="002934AB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 pomočjo merilne palice določi drevesnim vrstam višinski razred</w:t>
            </w:r>
            <w:r w:rsidR="008D08A2" w:rsidRPr="00C50B6A">
              <w:t xml:space="preserve"> (0-15-30-60-150-150+ cm)</w:t>
            </w:r>
            <w:r w:rsidRPr="00C50B6A">
              <w:t>.</w:t>
            </w:r>
          </w:p>
          <w:p w:rsidR="002934AB" w:rsidRPr="00C50B6A" w:rsidRDefault="002934AB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Loči zdrave in poškodovane osebke drevesnih vrst.</w:t>
            </w:r>
          </w:p>
          <w:p w:rsidR="002934AB" w:rsidRPr="00C50B6A" w:rsidRDefault="002934AB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Pri štetju uporablja palici za razmejitev števnih polj.</w:t>
            </w:r>
          </w:p>
          <w:p w:rsidR="002934AB" w:rsidRPr="00C50B6A" w:rsidRDefault="002934AB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Izračuna hektarsko številčnost osebkov </w:t>
            </w:r>
            <w:r w:rsidR="008D08A2" w:rsidRPr="00C50B6A">
              <w:t>po drevesni vrsti in višinskem razredu.</w:t>
            </w:r>
          </w:p>
          <w:p w:rsidR="008D08A2" w:rsidRPr="00C50B6A" w:rsidRDefault="008D08A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delež poškodovanih osebkov po drevesni vrsti.</w:t>
            </w:r>
          </w:p>
        </w:tc>
      </w:tr>
      <w:tr w:rsidR="009000D1" w:rsidRPr="00A12F1F" w:rsidTr="00C50B6A">
        <w:tc>
          <w:tcPr>
            <w:tcW w:w="2410" w:type="dxa"/>
          </w:tcPr>
          <w:p w:rsidR="009000D1" w:rsidRPr="00102F23" w:rsidRDefault="00165456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Varstvo pred podlubniki</w:t>
            </w:r>
          </w:p>
        </w:tc>
        <w:tc>
          <w:tcPr>
            <w:tcW w:w="6662" w:type="dxa"/>
          </w:tcPr>
          <w:p w:rsidR="008D08A2" w:rsidRPr="00C50B6A" w:rsidRDefault="008D08A2" w:rsidP="00422816">
            <w:pPr>
              <w:spacing w:line="276" w:lineRule="auto"/>
            </w:pPr>
            <w:r w:rsidRPr="00C50B6A">
              <w:t>Kandidat:</w:t>
            </w:r>
          </w:p>
          <w:p w:rsidR="008D08A2" w:rsidRPr="00C50B6A" w:rsidRDefault="008D08A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Izbere pravo mesto vzorca za iskanje podlubnikov (deblo za velikega sm</w:t>
            </w:r>
            <w:r w:rsidR="00C611F4" w:rsidRPr="00C50B6A">
              <w:t>rekovega</w:t>
            </w:r>
            <w:r w:rsidRPr="00C50B6A">
              <w:t xml:space="preserve"> lubadarja, vejo ali vrhač za </w:t>
            </w:r>
            <w:r w:rsidR="00A60B31" w:rsidRPr="00C50B6A">
              <w:t>malega sm</w:t>
            </w:r>
            <w:r w:rsidR="00C611F4" w:rsidRPr="00C50B6A">
              <w:t>rekovega lubadarja)</w:t>
            </w:r>
          </w:p>
          <w:p w:rsidR="008D08A2" w:rsidRPr="00C50B6A" w:rsidRDefault="008D08A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 pomočjo orodja odstrani lubje na način, ki omogoča prepoznavanje podlubnika po rovnem sistemu.</w:t>
            </w:r>
          </w:p>
          <w:p w:rsidR="008D08A2" w:rsidRPr="00C50B6A" w:rsidRDefault="008D08A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Pri jemanju vzorca dela po načelu varnosti in zdravja pri delu.</w:t>
            </w:r>
          </w:p>
          <w:p w:rsidR="008D08A2" w:rsidRPr="00C50B6A" w:rsidRDefault="008D08A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 rovnem sistemu, primerku ali slikovn</w:t>
            </w:r>
            <w:r w:rsidR="003E145C" w:rsidRPr="00C50B6A">
              <w:t>em materialu prepozna podlubnika (veliki smrekov lubadar, mali smrekov lubadar, zrnati jelov lubadar, pisani jesenov ličar, veliki in mali borov strženar, veliki in mali brestov beljavar, lestvičar)</w:t>
            </w:r>
            <w:r w:rsidRPr="00C50B6A">
              <w:t>.</w:t>
            </w:r>
          </w:p>
          <w:p w:rsidR="008D08A2" w:rsidRPr="00C50B6A" w:rsidRDefault="008D08A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Določi razvojno fazo podlubnika (jajčece, ličinka/larva, buba, hrošč/imago).</w:t>
            </w:r>
          </w:p>
          <w:p w:rsidR="008D08A2" w:rsidRPr="00C50B6A" w:rsidRDefault="00A60B31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Preveri </w:t>
            </w:r>
            <w:r w:rsidR="00C611F4" w:rsidRPr="00C50B6A">
              <w:t>desetdnevno vremensko napoved</w:t>
            </w:r>
            <w:r w:rsidR="008D08A2" w:rsidRPr="00C50B6A">
              <w:t>.</w:t>
            </w:r>
          </w:p>
          <w:p w:rsidR="0035436F" w:rsidRPr="00C50B6A" w:rsidRDefault="008D08A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 Glede na razvojno fazo in napoved temperatur predvidi čas zaključka razvojnega kroga (izlet hroščev).</w:t>
            </w:r>
          </w:p>
        </w:tc>
      </w:tr>
      <w:tr w:rsidR="0015524C" w:rsidRPr="00A12F1F" w:rsidTr="00C50B6A">
        <w:tc>
          <w:tcPr>
            <w:tcW w:w="2410" w:type="dxa"/>
          </w:tcPr>
          <w:p w:rsidR="0015524C" w:rsidRPr="00102F23" w:rsidRDefault="002934AB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lastRenderedPageBreak/>
              <w:t>Prepoznavanje gliv</w:t>
            </w:r>
          </w:p>
        </w:tc>
        <w:tc>
          <w:tcPr>
            <w:tcW w:w="6662" w:type="dxa"/>
          </w:tcPr>
          <w:p w:rsidR="00A20985" w:rsidRPr="00C50B6A" w:rsidRDefault="00A20985" w:rsidP="00422816">
            <w:pPr>
              <w:spacing w:line="276" w:lineRule="auto"/>
            </w:pPr>
            <w:r w:rsidRPr="00C50B6A">
              <w:t>Kandidat:</w:t>
            </w:r>
          </w:p>
          <w:p w:rsidR="00A20985" w:rsidRPr="00C50B6A" w:rsidRDefault="00A20985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 slikah ali primerkih prepozna petnajst pogostejših gob v gozdu.</w:t>
            </w:r>
          </w:p>
          <w:p w:rsidR="0015524C" w:rsidRPr="00C50B6A" w:rsidRDefault="00A20985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Opiše trosnjak gobanov.</w:t>
            </w:r>
          </w:p>
          <w:p w:rsidR="00A20985" w:rsidRPr="00C50B6A" w:rsidRDefault="00A20985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Opiše trosnjak lesnih gob.</w:t>
            </w:r>
          </w:p>
          <w:p w:rsidR="00A20985" w:rsidRPr="00C50B6A" w:rsidRDefault="00A20985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Loči suho trohnobo in mokro gnilobo lesa.</w:t>
            </w:r>
          </w:p>
          <w:p w:rsidR="00A20985" w:rsidRPr="00C50B6A" w:rsidRDefault="00A20985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Na primerku (pod lubjem) razlikuje preplet hif glive od ličja.</w:t>
            </w:r>
          </w:p>
          <w:p w:rsidR="00A20985" w:rsidRPr="00C50B6A" w:rsidRDefault="0057659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Našteje štiri zakonske določbe za pravilno nabiranje gob.</w:t>
            </w:r>
          </w:p>
          <w:p w:rsidR="00576592" w:rsidRPr="00C50B6A" w:rsidRDefault="00576592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tri vrste trosovnic pri gobah.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Prepoznavanje divjadi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 stopinjah loči srno, jelena, divjega prašiča, lisico in jazbeca.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 poškodbah lubja loči odrgnine z rogovjem (jelen, srnjak), lupljenje lubja velikih rastlinojedov (jelen), obžiranje lubja malih glodalcev (polh, voluharice) in odrgnine lubja zaradi zveri (medved).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 iztrebkih prepozna lisico, divjega zajca, srno ter loči iztrebek košute in jelena.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Opiše rogovje jelena in srnjaka.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Na rogljih gamsa pokaže starostne obročke.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Ocena trofeje (jelen, srnjak, gams, divji prašič)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 trofeji prepozna vrsto divjadi.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Izbere ustrezne merilne pripomočke za izmero parametrov trofeje.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Izbere ustrezen ocenjevalni obrazec za oceno trofeje.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Razlikuje uradno in neuradno ocenjevanje trofej.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Pravilno izmeri parametre trofeje, ki jih zahteva ocenjevalni obrazec.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Izmerjene objektivne vrednosti s pomočjo faktorjev preračuna v CIC točke.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Subjektivno določanje CIC točk izvede s pomočjo primerjave s slikovnim gradivom.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Ocenjeno trofejo rangira po kakovostnih razredih.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 obrabljenosti zobovja oceni starost divjadi.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 kakovosti trofeje in starosti divjadi oceni življenjsko okolje in razmere, v kateri je divjad živela.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Utemelji smotrnost odstrela ocenjevane divjadi.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Ptice gozdne krajine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 slikah ali primerkih prepozna petindvajset pogostejših ptic v gozdu.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Razlikuje letalno in repno perje ujede.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Glede na premer debla našteje dva duplarja.</w:t>
            </w:r>
          </w:p>
          <w:p w:rsidR="00FA7EB9" w:rsidRPr="00C50B6A" w:rsidRDefault="00FA7EB9" w:rsidP="00422816">
            <w:pPr>
              <w:spacing w:line="276" w:lineRule="auto"/>
              <w:ind w:left="720"/>
              <w:rPr>
                <w:szCs w:val="24"/>
              </w:rPr>
            </w:pPr>
            <w:r w:rsidRPr="00C50B6A">
              <w:lastRenderedPageBreak/>
              <w:t>Našteje tri primarne duplarje in tri sekundarne duplarje, ki zasedajo njihovo duplo.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lastRenderedPageBreak/>
              <w:t>Orožje in pripomočki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Po slikah ali primerkih prepozna tri kalibre šibrenega streliva. 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 praznega tulca šibrenega streliva prebere lastnosti naboja in oceni možnosti uporabe naboja za lov.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Utemelji uporabo izstrelka za gladko cev za lov.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Glede na tulec krogelnega streliva, določi tip puške po vrsti zaklepa.</w:t>
            </w:r>
          </w:p>
          <w:p w:rsidR="00FA7EB9" w:rsidRPr="00C50B6A" w:rsidRDefault="00FA7EB9" w:rsidP="00422816">
            <w:pPr>
              <w:pStyle w:val="alinea0a"/>
              <w:numPr>
                <w:ilvl w:val="0"/>
                <w:numId w:val="13"/>
              </w:numPr>
              <w:spacing w:line="276" w:lineRule="auto"/>
            </w:pPr>
            <w:r w:rsidRPr="00C50B6A">
              <w:t>Prepozna tip lovske puške glede na vrsto in število cevi.</w:t>
            </w:r>
          </w:p>
          <w:p w:rsidR="00FA7EB9" w:rsidRPr="00C50B6A" w:rsidRDefault="00FA7EB9" w:rsidP="00422816">
            <w:pPr>
              <w:pStyle w:val="alinea0a"/>
              <w:numPr>
                <w:ilvl w:val="0"/>
                <w:numId w:val="13"/>
              </w:numPr>
              <w:spacing w:line="276" w:lineRule="auto"/>
            </w:pPr>
            <w:r w:rsidRPr="00C50B6A">
              <w:t>Prepozna tip lovske puške glede na zaklep.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Varno odpre zaklep puške.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Glede na vrsto divjadi in strelno razdaljo izbere ustrezen krogelni naboj.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Razlikuje pristrelitev »v piko« in na »ugodno pristrelitveno razdaljo«.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Glede na vrsto lova izbere ustrezno namerilno napravo.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premer izhodne zenice pri daljnogledu.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Prepoznavanje semen in plodov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 slikah ali primerkih prepozna dvajset drevesnih in deset grmovnih vrst po plodovih oz. semenih.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Opiše sočni plod in našteje vsaj štiri drevesne vrste s takimi plodovi.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Opiše suh plod in našteje vsaj štiri drevesne vrste s takimi plodovi.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Opiše letalne izrastke semen in plodov, ki se razširjajo s pomočjo vetra in našteje pet primerov drevesnih vrst s takimi lastnostmi.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Razlikuje enodomne in dvodomne rastline in našteje vsaj pet enodomnih in pet dvodomnih drevesnih vrst.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Razlikuje žužkocvetke in vetrocvetke in našteje vsaj pet drevesnih vrst žužkocvetk in pet drevesnih vrst vetrocvetk.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  <w:highlight w:val="green"/>
              </w:rPr>
            </w:pPr>
            <w:r w:rsidRPr="00102F23">
              <w:rPr>
                <w:b/>
              </w:rPr>
              <w:t>Lovski psi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 slikah ali primerkih prepozna pogostejše pasme lovskih psov (iz vsake pasemske skupine vsaj dve pasmi).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Našteje pasemske skupine lovskih psov.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Za vsako pasemsko skupino navede delovne naloge psa.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Razlikuje hladno in toplo sled.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Razlikuje sledoglasnost in vidoglasnost.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Postavi krvno sled z dvema kljukama.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Preveri ustreznost rodovnika.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lastRenderedPageBreak/>
              <w:t>Izračun stroška umetne obnove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 pomočjo letalskega posnetka ali karte izmeri površino sadilne površine.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 pomočjo razdaljemera izmeri površino v naravi.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 sadilne razdalje izračuna gostoto sadnje.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 gostote sadnje izračuna sadilno razdaljo.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potrebno število sadik za zasaditev sadilne površine z dvema različnima gostotama sadnje.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strošek sadik po veljavnem ceniku.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strošek dela po urnih postavkah.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skupni strošek sadnje.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Talni profil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Pripravi ustrezno orodje in opremo za analizo tal.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Izkoplje talni profil.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Določi talne horizonte.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Napiše talno formulo.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 talni formuli določi tip tal.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Prepozna kamnino matične podlage.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Prepozna vrsto humusa.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S prstnim preskusom določi teksturo (zrnavost) tal.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Določi strukturo (obliko) tal.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Izmeri pH vrednost tal.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Našteje tri drevesne vrste, ki dobro uspevajo na analiziranih tleh.</w:t>
            </w:r>
          </w:p>
        </w:tc>
      </w:tr>
      <w:tr w:rsidR="00FA7EB9" w:rsidRPr="00A12F1F" w:rsidTr="00C50B6A">
        <w:tc>
          <w:tcPr>
            <w:tcW w:w="2410" w:type="dxa"/>
          </w:tcPr>
          <w:p w:rsidR="00FA7EB9" w:rsidRPr="00102F23" w:rsidRDefault="00FA7EB9" w:rsidP="00422816">
            <w:pPr>
              <w:spacing w:line="276" w:lineRule="auto"/>
              <w:rPr>
                <w:b/>
                <w:highlight w:val="green"/>
              </w:rPr>
            </w:pPr>
            <w:r w:rsidRPr="00102F23">
              <w:rPr>
                <w:b/>
              </w:rPr>
              <w:t>Posaditev sadike</w:t>
            </w:r>
          </w:p>
        </w:tc>
        <w:tc>
          <w:tcPr>
            <w:tcW w:w="6662" w:type="dxa"/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Glede na terenske razmere in obliko sadike izbere primerno orodje za zasaditev sadike.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Razloži pomen oznak na rastlinskem potnem listu.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Glede na izvor sadike preveri ustreznost sadilne površine (provenienca in višinski pas).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Posadi sadiko na način sadnje v jamico.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Posadi sadiko s koreninsko grudo s pomočjo sadilnika.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Označi zasajeno sadiko s količkom.</w:t>
            </w:r>
          </w:p>
          <w:p w:rsidR="00FA7EB9" w:rsidRPr="00C50B6A" w:rsidRDefault="00FA7EB9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Pri sadnji upošteva predvideno sadilno razdaljo.</w:t>
            </w:r>
          </w:p>
        </w:tc>
      </w:tr>
      <w:tr w:rsidR="00FA7EB9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Nega mladja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8E7FF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repozna drevesne in grmovne vrste</w:t>
            </w:r>
            <w:r>
              <w:t>.</w:t>
            </w:r>
          </w:p>
          <w:p w:rsidR="00FA7EB9" w:rsidRPr="00C50B6A" w:rsidRDefault="008E7FF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A</w:t>
            </w:r>
            <w:r w:rsidR="00FA7EB9" w:rsidRPr="00C50B6A">
              <w:t>nalizira mladje</w:t>
            </w:r>
            <w:r>
              <w:t>.</w:t>
            </w:r>
          </w:p>
          <w:p w:rsidR="00FA7EB9" w:rsidRPr="00C50B6A" w:rsidRDefault="008E7FF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etapni in končni cilj</w:t>
            </w:r>
            <w:r>
              <w:t>.</w:t>
            </w:r>
          </w:p>
          <w:p w:rsidR="00FA7EB9" w:rsidRPr="00C50B6A" w:rsidRDefault="008E7FF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intenzivnost posega</w:t>
            </w:r>
            <w:r>
              <w:t>.</w:t>
            </w:r>
          </w:p>
          <w:p w:rsidR="00FA7EB9" w:rsidRPr="00C50B6A" w:rsidRDefault="008E7FF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ukrepe nege mladja</w:t>
            </w:r>
            <w:r>
              <w:t>.</w:t>
            </w:r>
          </w:p>
        </w:tc>
      </w:tr>
      <w:tr w:rsidR="00FA7EB9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Nega gošče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791BA5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repozna drevesne in grmovne vrste</w:t>
            </w:r>
            <w:r>
              <w:t>.</w:t>
            </w:r>
          </w:p>
          <w:p w:rsidR="00FA7EB9" w:rsidRPr="00C50B6A" w:rsidRDefault="00791BA5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A</w:t>
            </w:r>
            <w:r w:rsidR="00FA7EB9" w:rsidRPr="00C50B6A">
              <w:t>nalizira goščo</w:t>
            </w:r>
            <w:r>
              <w:t>.</w:t>
            </w:r>
            <w:r w:rsidR="00FA7EB9" w:rsidRPr="00C50B6A">
              <w:t xml:space="preserve"> </w:t>
            </w:r>
          </w:p>
          <w:p w:rsidR="00FA7EB9" w:rsidRPr="00C50B6A" w:rsidRDefault="00791BA5" w:rsidP="00422816">
            <w:pPr>
              <w:numPr>
                <w:ilvl w:val="0"/>
                <w:numId w:val="13"/>
              </w:numPr>
              <w:spacing w:line="276" w:lineRule="auto"/>
            </w:pPr>
            <w:r>
              <w:lastRenderedPageBreak/>
              <w:t>D</w:t>
            </w:r>
            <w:r w:rsidR="00FA7EB9" w:rsidRPr="00C50B6A">
              <w:t>oloči etapni in končni cilj</w:t>
            </w:r>
            <w:r>
              <w:t>.</w:t>
            </w:r>
          </w:p>
          <w:p w:rsidR="00FA7EB9" w:rsidRPr="00C50B6A" w:rsidRDefault="00791BA5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intenzivnost posega</w:t>
            </w:r>
            <w:r>
              <w:t>.</w:t>
            </w:r>
          </w:p>
          <w:p w:rsidR="00FA7EB9" w:rsidRPr="00C50B6A" w:rsidRDefault="00791BA5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ukrepe nege gošče</w:t>
            </w:r>
            <w:r>
              <w:t>.</w:t>
            </w:r>
          </w:p>
        </w:tc>
      </w:tr>
      <w:tr w:rsidR="00FA7EB9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lastRenderedPageBreak/>
              <w:t>Nega letvenjaka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0C780D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repozna drevesne in grmovne vrste</w:t>
            </w:r>
            <w:r>
              <w:t>.</w:t>
            </w:r>
          </w:p>
          <w:p w:rsidR="00FA7EB9" w:rsidRPr="00C50B6A" w:rsidRDefault="000C780D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Analizira letvenjak.</w:t>
            </w:r>
          </w:p>
          <w:p w:rsidR="00FA7EB9" w:rsidRPr="00C50B6A" w:rsidRDefault="000C780D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etapni cilj in končni cilj</w:t>
            </w:r>
            <w:r>
              <w:t>.</w:t>
            </w:r>
          </w:p>
          <w:p w:rsidR="00FA7EB9" w:rsidRPr="00C50B6A" w:rsidRDefault="000C780D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intenzivnost posega</w:t>
            </w:r>
            <w:r>
              <w:t>.</w:t>
            </w:r>
          </w:p>
          <w:p w:rsidR="00FA7EB9" w:rsidRPr="00C50B6A" w:rsidRDefault="000C780D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in označi izbrance</w:t>
            </w:r>
            <w:r>
              <w:t>.</w:t>
            </w:r>
          </w:p>
          <w:p w:rsidR="00FA7EB9" w:rsidRPr="00C50B6A" w:rsidRDefault="000C780D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in označi konkurente</w:t>
            </w:r>
            <w:r>
              <w:t>.</w:t>
            </w:r>
          </w:p>
        </w:tc>
      </w:tr>
      <w:tr w:rsidR="00FA7EB9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Premena gozda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D35772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repozna drevesne in grmovne vrste</w:t>
            </w:r>
            <w:r>
              <w:t>.</w:t>
            </w:r>
          </w:p>
          <w:p w:rsidR="00FA7EB9" w:rsidRPr="00C50B6A" w:rsidRDefault="00D35772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A</w:t>
            </w:r>
            <w:r w:rsidR="00FA7EB9" w:rsidRPr="00C50B6A">
              <w:t>nalizira trenutno stanje površine</w:t>
            </w:r>
            <w:r>
              <w:t>.</w:t>
            </w:r>
          </w:p>
          <w:p w:rsidR="00FA7EB9" w:rsidRPr="00C50B6A" w:rsidRDefault="00D35772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vrsto premene</w:t>
            </w:r>
            <w:r>
              <w:t>.</w:t>
            </w:r>
          </w:p>
          <w:p w:rsidR="00FA7EB9" w:rsidRPr="00C50B6A" w:rsidRDefault="00D35772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cilje premene</w:t>
            </w:r>
            <w:r>
              <w:t>.</w:t>
            </w:r>
          </w:p>
          <w:p w:rsidR="00FA7EB9" w:rsidRPr="00C50B6A" w:rsidRDefault="00D35772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intenzivnost posega</w:t>
            </w:r>
            <w:r>
              <w:t>.</w:t>
            </w:r>
          </w:p>
          <w:p w:rsidR="00FA7EB9" w:rsidRPr="00C50B6A" w:rsidRDefault="00D35772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O</w:t>
            </w:r>
            <w:r w:rsidR="00FA7EB9" w:rsidRPr="00C50B6A">
              <w:t>znači osebke za posek</w:t>
            </w:r>
            <w:r>
              <w:t>.</w:t>
            </w:r>
          </w:p>
        </w:tc>
      </w:tr>
      <w:tr w:rsidR="00FA7EB9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Obnova gozda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F15D49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repozna drevesne in grmovne vrste</w:t>
            </w:r>
            <w:r w:rsidR="005D055A">
              <w:t>.</w:t>
            </w:r>
          </w:p>
          <w:p w:rsidR="00FA7EB9" w:rsidRPr="00C50B6A" w:rsidRDefault="00F15D49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A</w:t>
            </w:r>
            <w:r w:rsidR="00FA7EB9" w:rsidRPr="00C50B6A">
              <w:t>nalizira možnosti naravne obnove</w:t>
            </w:r>
            <w:r w:rsidR="005D055A">
              <w:t>.</w:t>
            </w:r>
          </w:p>
          <w:p w:rsidR="00FA7EB9" w:rsidRPr="00C50B6A" w:rsidRDefault="005D055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ustrezen ukrep pripra</w:t>
            </w:r>
            <w:r>
              <w:t xml:space="preserve">ve(priprava tal za sadnjo ali </w:t>
            </w:r>
            <w:r w:rsidR="00A47707">
              <w:t>pri</w:t>
            </w:r>
            <w:r w:rsidR="00FA7EB9" w:rsidRPr="00C50B6A">
              <w:t>iprava sestoja za naravno nasemenitev)</w:t>
            </w:r>
            <w:r>
              <w:t>.</w:t>
            </w:r>
          </w:p>
          <w:p w:rsidR="00FA7EB9" w:rsidRPr="00C50B6A" w:rsidRDefault="005D055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D</w:t>
            </w:r>
            <w:r w:rsidR="00FA7EB9" w:rsidRPr="00C50B6A">
              <w:t>oloči potrebna dela priprave</w:t>
            </w:r>
            <w:r>
              <w:t>.</w:t>
            </w:r>
          </w:p>
          <w:p w:rsidR="00FA7EB9" w:rsidRPr="00C50B6A" w:rsidRDefault="005D055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ovršino kartira in izmeri</w:t>
            </w:r>
            <w:r>
              <w:t>.</w:t>
            </w:r>
          </w:p>
          <w:p w:rsidR="00FA7EB9" w:rsidRPr="00C50B6A" w:rsidRDefault="005D055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I</w:t>
            </w:r>
            <w:r w:rsidR="00FA7EB9" w:rsidRPr="00C50B6A">
              <w:t>zračuna količino sadik potrebnih za umetno obnovo</w:t>
            </w:r>
            <w:r>
              <w:t>.</w:t>
            </w:r>
          </w:p>
        </w:tc>
      </w:tr>
      <w:tr w:rsidR="00FA7EB9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Varstvo gozdov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3122DA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repozna drevesne in grmovne vrste</w:t>
            </w:r>
            <w:r w:rsidR="00A47707">
              <w:t>.</w:t>
            </w:r>
          </w:p>
          <w:p w:rsidR="00FA7EB9" w:rsidRPr="00C50B6A" w:rsidRDefault="003122DA" w:rsidP="00422816">
            <w:pPr>
              <w:keepNext/>
              <w:keepLines/>
              <w:widowControl w:val="0"/>
              <w:numPr>
                <w:ilvl w:val="0"/>
                <w:numId w:val="13"/>
              </w:numPr>
              <w:suppressAutoHyphens/>
              <w:spacing w:line="276" w:lineRule="auto"/>
            </w:pPr>
            <w:r>
              <w:t>A</w:t>
            </w:r>
            <w:r w:rsidR="00FA7EB9" w:rsidRPr="00C50B6A">
              <w:t>nalizira poškodb</w:t>
            </w:r>
            <w:r>
              <w:t>e na osebkih in določi stopnjo</w:t>
            </w:r>
            <w:r w:rsidR="00A47707">
              <w:t xml:space="preserve"> p</w:t>
            </w:r>
            <w:r w:rsidR="00FA7EB9" w:rsidRPr="00C50B6A">
              <w:t>oškodovanosti sestoja</w:t>
            </w:r>
            <w:r w:rsidR="00A47707">
              <w:t>.</w:t>
            </w:r>
          </w:p>
          <w:p w:rsidR="00FA7EB9" w:rsidRPr="00C50B6A" w:rsidRDefault="003122DA" w:rsidP="00422816">
            <w:pPr>
              <w:keepNext/>
              <w:keepLines/>
              <w:widowControl w:val="0"/>
              <w:numPr>
                <w:ilvl w:val="0"/>
                <w:numId w:val="13"/>
              </w:numPr>
              <w:suppressAutoHyphens/>
              <w:spacing w:line="276" w:lineRule="auto"/>
            </w:pPr>
            <w:r>
              <w:t>P</w:t>
            </w:r>
            <w:r w:rsidR="00FA7EB9" w:rsidRPr="00C50B6A">
              <w:t>ozna ukrepe posredne zaščite sestoja</w:t>
            </w:r>
            <w:r w:rsidR="00A47707">
              <w:t>.</w:t>
            </w:r>
          </w:p>
          <w:p w:rsidR="00FA7EB9" w:rsidRPr="00C50B6A" w:rsidRDefault="003122DA" w:rsidP="00422816">
            <w:pPr>
              <w:keepNext/>
              <w:keepLines/>
              <w:widowControl w:val="0"/>
              <w:numPr>
                <w:ilvl w:val="0"/>
                <w:numId w:val="13"/>
              </w:numPr>
              <w:suppressAutoHyphens/>
              <w:spacing w:line="276" w:lineRule="auto"/>
            </w:pPr>
            <w:r>
              <w:t>D</w:t>
            </w:r>
            <w:r w:rsidR="00FA7EB9" w:rsidRPr="00C50B6A">
              <w:t>oloči ukrepe zaščite osebkov ali sestoja</w:t>
            </w:r>
            <w:r w:rsidR="00A47707">
              <w:t>.</w:t>
            </w:r>
          </w:p>
          <w:p w:rsidR="00FA7EB9" w:rsidRPr="00C50B6A" w:rsidRDefault="003122DA" w:rsidP="00422816">
            <w:pPr>
              <w:keepNext/>
              <w:keepLines/>
              <w:widowControl w:val="0"/>
              <w:numPr>
                <w:ilvl w:val="0"/>
                <w:numId w:val="13"/>
              </w:numPr>
              <w:suppressAutoHyphens/>
              <w:spacing w:line="276" w:lineRule="auto"/>
            </w:pPr>
            <w:r>
              <w:t>I</w:t>
            </w:r>
            <w:r w:rsidR="00FA7EB9" w:rsidRPr="00C50B6A">
              <w:t>zračuna ceno ukrepov zaščite</w:t>
            </w:r>
            <w:r w:rsidR="00A47707">
              <w:t>.</w:t>
            </w:r>
          </w:p>
        </w:tc>
      </w:tr>
      <w:tr w:rsidR="00FA7EB9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102F23" w:rsidRDefault="00FA7EB9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Vzdrževanje orodja za nego gozda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B9" w:rsidRPr="00C50B6A" w:rsidRDefault="00FA7EB9" w:rsidP="00422816">
            <w:pPr>
              <w:spacing w:line="276" w:lineRule="auto"/>
            </w:pPr>
            <w:r w:rsidRPr="00C50B6A">
              <w:t>Kandidat:</w:t>
            </w:r>
          </w:p>
          <w:p w:rsidR="00FA7EB9" w:rsidRPr="00C50B6A" w:rsidRDefault="00A47707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ozna orodja za vzdrževanje gojitvenega orodja</w:t>
            </w:r>
            <w:r>
              <w:t>.</w:t>
            </w:r>
          </w:p>
          <w:p w:rsidR="00FA7EB9" w:rsidRPr="00C50B6A" w:rsidRDefault="00A47707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repozna poškodbe na rezilu in vzroke nastanka</w:t>
            </w:r>
            <w:r>
              <w:t>.</w:t>
            </w:r>
          </w:p>
          <w:p w:rsidR="00FA7EB9" w:rsidRPr="00C50B6A" w:rsidRDefault="00A47707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P</w:t>
            </w:r>
            <w:r w:rsidR="00FA7EB9" w:rsidRPr="00C50B6A">
              <w:t>ozna pravilen postopek brušenja</w:t>
            </w:r>
            <w:r>
              <w:t>.</w:t>
            </w:r>
          </w:p>
          <w:p w:rsidR="00FA7EB9" w:rsidRPr="00C50B6A" w:rsidRDefault="00A47707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I</w:t>
            </w:r>
            <w:r w:rsidR="00FA7EB9" w:rsidRPr="00C50B6A">
              <w:t>zbere ustrezni pripomoček za brušenje</w:t>
            </w:r>
            <w:r>
              <w:t>.</w:t>
            </w:r>
          </w:p>
          <w:p w:rsidR="00FA7EB9" w:rsidRPr="00C50B6A" w:rsidRDefault="00A47707" w:rsidP="00422816">
            <w:pPr>
              <w:numPr>
                <w:ilvl w:val="0"/>
                <w:numId w:val="13"/>
              </w:numPr>
              <w:spacing w:line="276" w:lineRule="auto"/>
            </w:pPr>
            <w:r>
              <w:t>N</w:t>
            </w:r>
            <w:r w:rsidR="00FA7EB9" w:rsidRPr="00C50B6A">
              <w:t>abrusi rezilo</w:t>
            </w:r>
            <w:r>
              <w:t>.</w:t>
            </w:r>
          </w:p>
        </w:tc>
      </w:tr>
      <w:tr w:rsidR="00253075" w:rsidRPr="00A12F1F" w:rsidTr="00C50B6A">
        <w:tc>
          <w:tcPr>
            <w:tcW w:w="2410" w:type="dxa"/>
          </w:tcPr>
          <w:p w:rsidR="00253075" w:rsidRPr="00102F23" w:rsidRDefault="00253075" w:rsidP="00AB7FA0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 xml:space="preserve">Prepoznavanje drevesnih vrst </w:t>
            </w:r>
            <w:r w:rsidR="00AB7FA0" w:rsidRPr="00102F23">
              <w:rPr>
                <w:b/>
              </w:rPr>
              <w:t>po lesnih sortimentih</w:t>
            </w:r>
          </w:p>
        </w:tc>
        <w:tc>
          <w:tcPr>
            <w:tcW w:w="6662" w:type="dxa"/>
          </w:tcPr>
          <w:p w:rsidR="00253075" w:rsidRPr="00C50B6A" w:rsidRDefault="00253075" w:rsidP="00422816">
            <w:pPr>
              <w:spacing w:line="276" w:lineRule="auto"/>
            </w:pPr>
            <w:r w:rsidRPr="00C50B6A">
              <w:t>Kandidat:</w:t>
            </w:r>
          </w:p>
          <w:p w:rsidR="00253075" w:rsidRPr="00C50B6A" w:rsidRDefault="00253075" w:rsidP="00422816">
            <w:pPr>
              <w:numPr>
                <w:ilvl w:val="0"/>
                <w:numId w:val="16"/>
              </w:numPr>
              <w:spacing w:line="276" w:lineRule="auto"/>
            </w:pPr>
            <w:r w:rsidRPr="00C50B6A">
              <w:t>Prepozna 5 različnih drevesnih vrst po lesu in lubju.</w:t>
            </w:r>
          </w:p>
          <w:p w:rsidR="00253075" w:rsidRPr="00C50B6A" w:rsidRDefault="00253075" w:rsidP="00422816">
            <w:pPr>
              <w:numPr>
                <w:ilvl w:val="0"/>
                <w:numId w:val="16"/>
              </w:numPr>
              <w:spacing w:line="276" w:lineRule="auto"/>
            </w:pPr>
            <w:r w:rsidRPr="00C50B6A">
              <w:t>Opiše uporabnost prepoznanih drevesnih vrst.</w:t>
            </w:r>
          </w:p>
          <w:p w:rsidR="00253075" w:rsidRPr="00C50B6A" w:rsidRDefault="00253075" w:rsidP="00422816">
            <w:pPr>
              <w:numPr>
                <w:ilvl w:val="0"/>
                <w:numId w:val="16"/>
              </w:numPr>
              <w:spacing w:line="276" w:lineRule="auto"/>
            </w:pPr>
            <w:r w:rsidRPr="00C50B6A">
              <w:t>Prepozna drevesno vrsto katero bo razrezoval.</w:t>
            </w:r>
          </w:p>
          <w:p w:rsidR="00253075" w:rsidRPr="00C50B6A" w:rsidRDefault="00253075" w:rsidP="00422816">
            <w:pPr>
              <w:numPr>
                <w:ilvl w:val="0"/>
                <w:numId w:val="16"/>
              </w:numPr>
              <w:spacing w:line="276" w:lineRule="auto"/>
            </w:pPr>
            <w:r w:rsidRPr="00C50B6A">
              <w:t>Izmeri vlažnost lesa z električnim vlagomerom.</w:t>
            </w:r>
          </w:p>
          <w:p w:rsidR="00253075" w:rsidRPr="00C50B6A" w:rsidRDefault="00253075" w:rsidP="00422816">
            <w:pPr>
              <w:numPr>
                <w:ilvl w:val="0"/>
                <w:numId w:val="16"/>
              </w:numPr>
              <w:spacing w:line="276" w:lineRule="auto"/>
            </w:pPr>
            <w:r w:rsidRPr="00C50B6A">
              <w:lastRenderedPageBreak/>
              <w:t>S pomočjo orodja izmeri premer in dolžino sortimenta.</w:t>
            </w:r>
          </w:p>
          <w:p w:rsidR="00253075" w:rsidRPr="00C50B6A" w:rsidRDefault="00253075" w:rsidP="00422816">
            <w:pPr>
              <w:numPr>
                <w:ilvl w:val="0"/>
                <w:numId w:val="16"/>
              </w:numPr>
              <w:spacing w:line="276" w:lineRule="auto"/>
            </w:pPr>
            <w:r w:rsidRPr="00C50B6A">
              <w:t>Uporablja osebno varovalno opremo.</w:t>
            </w:r>
          </w:p>
        </w:tc>
      </w:tr>
      <w:tr w:rsidR="00253075" w:rsidRPr="00A12F1F" w:rsidTr="00C50B6A">
        <w:tc>
          <w:tcPr>
            <w:tcW w:w="2410" w:type="dxa"/>
          </w:tcPr>
          <w:p w:rsidR="00253075" w:rsidRPr="00102F23" w:rsidRDefault="00253075" w:rsidP="00C90D1D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lastRenderedPageBreak/>
              <w:t xml:space="preserve">Priprava </w:t>
            </w:r>
            <w:r w:rsidR="00C90D1D" w:rsidRPr="00102F23">
              <w:rPr>
                <w:b/>
              </w:rPr>
              <w:t>hlodovnega tračnega žagalnega stroja</w:t>
            </w:r>
            <w:r w:rsidRPr="00102F23">
              <w:rPr>
                <w:b/>
              </w:rPr>
              <w:t xml:space="preserve"> na uporabo in vpenjanje hloda</w:t>
            </w:r>
          </w:p>
        </w:tc>
        <w:tc>
          <w:tcPr>
            <w:tcW w:w="6662" w:type="dxa"/>
          </w:tcPr>
          <w:p w:rsidR="00253075" w:rsidRPr="00C50B6A" w:rsidRDefault="00253075" w:rsidP="00422816">
            <w:pPr>
              <w:spacing w:line="276" w:lineRule="auto"/>
            </w:pPr>
            <w:r w:rsidRPr="00C50B6A">
              <w:t xml:space="preserve">Kandidat: </w:t>
            </w:r>
          </w:p>
          <w:p w:rsidR="00253075" w:rsidRPr="00C50B6A" w:rsidRDefault="00253075" w:rsidP="00422816">
            <w:pPr>
              <w:numPr>
                <w:ilvl w:val="0"/>
                <w:numId w:val="17"/>
              </w:numPr>
              <w:spacing w:line="276" w:lineRule="auto"/>
            </w:pPr>
            <w:r w:rsidRPr="00C50B6A">
              <w:t>Umakne predrezilo in odpre zaščitni okrov.</w:t>
            </w:r>
          </w:p>
          <w:p w:rsidR="00253075" w:rsidRPr="00C50B6A" w:rsidRDefault="00253075" w:rsidP="00422816">
            <w:pPr>
              <w:numPr>
                <w:ilvl w:val="0"/>
                <w:numId w:val="17"/>
              </w:numPr>
              <w:spacing w:line="276" w:lineRule="auto"/>
            </w:pPr>
            <w:r w:rsidRPr="00C50B6A">
              <w:t>Poravna žagin list in očisti čistilce koles.</w:t>
            </w:r>
          </w:p>
          <w:p w:rsidR="00253075" w:rsidRPr="00C50B6A" w:rsidRDefault="00253075" w:rsidP="00422816">
            <w:pPr>
              <w:numPr>
                <w:ilvl w:val="0"/>
                <w:numId w:val="17"/>
              </w:numPr>
              <w:spacing w:line="276" w:lineRule="auto"/>
            </w:pPr>
            <w:r w:rsidRPr="00C50B6A">
              <w:t>Preveri količino hladilnega sredstva in ga po potrebi dolije.</w:t>
            </w:r>
          </w:p>
          <w:p w:rsidR="00253075" w:rsidRPr="00C50B6A" w:rsidRDefault="00253075" w:rsidP="00422816">
            <w:pPr>
              <w:numPr>
                <w:ilvl w:val="0"/>
                <w:numId w:val="17"/>
              </w:numPr>
              <w:spacing w:line="276" w:lineRule="auto"/>
            </w:pPr>
            <w:r w:rsidRPr="00C50B6A">
              <w:t>Zapre zaščitni okrov in postavi predrezilo v začetni položaj.</w:t>
            </w:r>
          </w:p>
          <w:p w:rsidR="00253075" w:rsidRPr="00C50B6A" w:rsidRDefault="00253075" w:rsidP="00422816">
            <w:pPr>
              <w:numPr>
                <w:ilvl w:val="0"/>
                <w:numId w:val="17"/>
              </w:numPr>
              <w:spacing w:line="276" w:lineRule="auto"/>
            </w:pPr>
            <w:r w:rsidRPr="00C50B6A">
              <w:t>Opravi napenjanje lista.</w:t>
            </w:r>
          </w:p>
          <w:p w:rsidR="00253075" w:rsidRPr="00C50B6A" w:rsidRDefault="00253075" w:rsidP="00422816">
            <w:pPr>
              <w:numPr>
                <w:ilvl w:val="0"/>
                <w:numId w:val="17"/>
              </w:numPr>
              <w:spacing w:line="276" w:lineRule="auto"/>
            </w:pPr>
            <w:r w:rsidRPr="00C50B6A">
              <w:t>Sortiment postavi v položaj, kjer bo mogoč največji izkoristek.</w:t>
            </w:r>
          </w:p>
          <w:p w:rsidR="00253075" w:rsidRPr="00C50B6A" w:rsidRDefault="00253075" w:rsidP="00422816">
            <w:pPr>
              <w:numPr>
                <w:ilvl w:val="0"/>
                <w:numId w:val="17"/>
              </w:numPr>
              <w:spacing w:line="276" w:lineRule="auto"/>
            </w:pPr>
            <w:r w:rsidRPr="00C50B6A">
              <w:t>Glede na koničnost sortimenta privzdigne prednji del, ter sortiment vpne.</w:t>
            </w:r>
          </w:p>
          <w:p w:rsidR="00253075" w:rsidRPr="00C50B6A" w:rsidRDefault="00253075" w:rsidP="00422816">
            <w:pPr>
              <w:numPr>
                <w:ilvl w:val="0"/>
                <w:numId w:val="17"/>
              </w:numPr>
              <w:spacing w:line="276" w:lineRule="auto"/>
            </w:pPr>
            <w:r w:rsidRPr="00C50B6A">
              <w:t>Preveri trdnost vpetega sortimenta.</w:t>
            </w:r>
          </w:p>
        </w:tc>
      </w:tr>
      <w:tr w:rsidR="00253075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75" w:rsidRPr="00102F23" w:rsidRDefault="00253075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Razrezovanje hlodovine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75" w:rsidRPr="00C50B6A" w:rsidRDefault="00253075" w:rsidP="00422816">
            <w:pPr>
              <w:spacing w:line="276" w:lineRule="auto"/>
            </w:pPr>
            <w:r w:rsidRPr="00C50B6A">
              <w:t>Kandidat:</w:t>
            </w:r>
          </w:p>
          <w:p w:rsidR="00253075" w:rsidRPr="00C50B6A" w:rsidRDefault="00B1548C" w:rsidP="00422816">
            <w:pPr>
              <w:numPr>
                <w:ilvl w:val="0"/>
                <w:numId w:val="18"/>
              </w:numPr>
              <w:spacing w:line="276" w:lineRule="auto"/>
            </w:pPr>
            <w:r>
              <w:t>Vklopi</w:t>
            </w:r>
            <w:r w:rsidR="00253075" w:rsidRPr="00C50B6A">
              <w:t xml:space="preserve"> </w:t>
            </w:r>
            <w:r w:rsidR="00F07C72" w:rsidRPr="00C50B6A">
              <w:t>hlodovni tračni žagalni stroj</w:t>
            </w:r>
            <w:r w:rsidR="00253075" w:rsidRPr="00C50B6A">
              <w:t xml:space="preserve"> in odsesovanje žagovine.</w:t>
            </w:r>
          </w:p>
          <w:p w:rsidR="00253075" w:rsidRPr="00C50B6A" w:rsidRDefault="00253075" w:rsidP="00422816">
            <w:pPr>
              <w:numPr>
                <w:ilvl w:val="0"/>
                <w:numId w:val="18"/>
              </w:numPr>
              <w:spacing w:line="276" w:lineRule="auto"/>
            </w:pPr>
            <w:r w:rsidRPr="00C50B6A">
              <w:t>Izbere optimalni način razreza danega sortimenta.</w:t>
            </w:r>
          </w:p>
          <w:p w:rsidR="00253075" w:rsidRPr="00C50B6A" w:rsidRDefault="00F07C72" w:rsidP="00422816">
            <w:pPr>
              <w:numPr>
                <w:ilvl w:val="0"/>
                <w:numId w:val="18"/>
              </w:numPr>
              <w:spacing w:line="276" w:lineRule="auto"/>
            </w:pPr>
            <w:r w:rsidRPr="00C50B6A">
              <w:t xml:space="preserve">hlodovni tračni žagalni stroj </w:t>
            </w:r>
            <w:r w:rsidR="00253075" w:rsidRPr="00C50B6A">
              <w:t>postavi v začetni položaj in odreže prvi krajnik.</w:t>
            </w:r>
          </w:p>
          <w:p w:rsidR="00253075" w:rsidRPr="00C50B6A" w:rsidRDefault="00253075" w:rsidP="00422816">
            <w:pPr>
              <w:numPr>
                <w:ilvl w:val="0"/>
                <w:numId w:val="18"/>
              </w:numPr>
              <w:spacing w:line="276" w:lineRule="auto"/>
            </w:pPr>
            <w:r w:rsidRPr="00C50B6A">
              <w:t>Sortiment razžaga v polizdelke.</w:t>
            </w:r>
          </w:p>
          <w:p w:rsidR="00253075" w:rsidRPr="00C50B6A" w:rsidRDefault="00253075" w:rsidP="00422816">
            <w:pPr>
              <w:numPr>
                <w:ilvl w:val="0"/>
                <w:numId w:val="18"/>
              </w:numPr>
              <w:spacing w:line="276" w:lineRule="auto"/>
            </w:pPr>
            <w:r w:rsidRPr="00C50B6A">
              <w:t>Po potrebi opravi robljenje desk.</w:t>
            </w:r>
          </w:p>
          <w:p w:rsidR="00253075" w:rsidRPr="00C50B6A" w:rsidRDefault="00253075" w:rsidP="00F07C72">
            <w:pPr>
              <w:numPr>
                <w:ilvl w:val="0"/>
                <w:numId w:val="18"/>
              </w:numPr>
              <w:spacing w:line="276" w:lineRule="auto"/>
            </w:pPr>
            <w:r w:rsidRPr="00C50B6A">
              <w:t xml:space="preserve">Zaključi delo na </w:t>
            </w:r>
            <w:r w:rsidR="00F07C72" w:rsidRPr="00C50B6A">
              <w:t xml:space="preserve">hlodovnem tračnem žagalnem stroju </w:t>
            </w:r>
            <w:r w:rsidR="00B1548C">
              <w:t>in pospravi delovno mesto</w:t>
            </w:r>
            <w:r w:rsidRPr="00C50B6A">
              <w:t>.</w:t>
            </w:r>
          </w:p>
        </w:tc>
      </w:tr>
      <w:tr w:rsidR="00253075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75" w:rsidRPr="00102F23" w:rsidRDefault="00253075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Izračun izkoristka razžagovanja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75" w:rsidRPr="00C50B6A" w:rsidRDefault="00253075" w:rsidP="00422816">
            <w:pPr>
              <w:spacing w:line="276" w:lineRule="auto"/>
            </w:pPr>
            <w:r w:rsidRPr="00C50B6A">
              <w:t xml:space="preserve">Kandidat: </w:t>
            </w:r>
          </w:p>
          <w:p w:rsidR="00253075" w:rsidRPr="00C50B6A" w:rsidRDefault="00253075" w:rsidP="00422816">
            <w:pPr>
              <w:numPr>
                <w:ilvl w:val="0"/>
                <w:numId w:val="19"/>
              </w:numPr>
              <w:spacing w:line="276" w:lineRule="auto"/>
            </w:pPr>
            <w:r w:rsidRPr="00C50B6A">
              <w:t>Določi vrsto rezanega le</w:t>
            </w:r>
            <w:r w:rsidR="00B1548C">
              <w:t>sa (listi, deske, plohi in grede</w:t>
            </w:r>
            <w:r w:rsidRPr="00C50B6A">
              <w:t>).</w:t>
            </w:r>
          </w:p>
          <w:p w:rsidR="00253075" w:rsidRPr="00C50B6A" w:rsidRDefault="00253075" w:rsidP="00422816">
            <w:pPr>
              <w:numPr>
                <w:ilvl w:val="0"/>
                <w:numId w:val="19"/>
              </w:numPr>
              <w:spacing w:line="276" w:lineRule="auto"/>
            </w:pPr>
            <w:r w:rsidRPr="00C50B6A">
              <w:t>Izmeri dimenzije polobdelanih, obdelanih in žaganih sortimentov.</w:t>
            </w:r>
          </w:p>
          <w:p w:rsidR="00253075" w:rsidRPr="00C50B6A" w:rsidRDefault="00253075" w:rsidP="00422816">
            <w:pPr>
              <w:numPr>
                <w:ilvl w:val="0"/>
                <w:numId w:val="19"/>
              </w:numPr>
              <w:spacing w:line="276" w:lineRule="auto"/>
            </w:pPr>
            <w:r w:rsidRPr="00C50B6A">
              <w:t>Sortira, zloži in letviči žagan les po danih kriterijih.</w:t>
            </w:r>
          </w:p>
          <w:p w:rsidR="00253075" w:rsidRPr="00C50B6A" w:rsidRDefault="00253075" w:rsidP="00422816">
            <w:pPr>
              <w:numPr>
                <w:ilvl w:val="0"/>
                <w:numId w:val="19"/>
              </w:numPr>
              <w:spacing w:line="276" w:lineRule="auto"/>
            </w:pPr>
            <w:r w:rsidRPr="00C50B6A">
              <w:t>Izračuna izkoristke pri razrezu hlodovine.</w:t>
            </w:r>
          </w:p>
        </w:tc>
      </w:tr>
      <w:tr w:rsidR="005E0F26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102F23" w:rsidRDefault="005E0F26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Pridobiva dendrometrične parametre, ugotavlja lesno zalogo in prirastek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C50B6A" w:rsidRDefault="005E0F26" w:rsidP="00422816">
            <w:pPr>
              <w:spacing w:line="276" w:lineRule="auto"/>
            </w:pPr>
            <w:r w:rsidRPr="00C50B6A">
              <w:t>Kandidat: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drevesne vrste.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izmeri višino in premer drevesa s pomočjo merilnih instrumentov ter mu izračuna volumen 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izmeri podatke na stalni vzorčni ploskvi 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določi prirastek na stalni vzorčni ploskvi z uporabo podatkov prejšnjih meritev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podatke preračuna na hektarske vrednosti</w:t>
            </w:r>
          </w:p>
        </w:tc>
      </w:tr>
      <w:tr w:rsidR="005E0F26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102F23" w:rsidRDefault="005E0F26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Vzdržuje meje ureditvenih enot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C50B6A" w:rsidRDefault="005E0F26" w:rsidP="00422816">
            <w:pPr>
              <w:spacing w:line="276" w:lineRule="auto"/>
            </w:pPr>
            <w:r w:rsidRPr="00C50B6A">
              <w:t>Kandidat: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se orientira v gozdnem prostoru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bere gozdarske in ostale topografske karte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 pomočjo katastrske karte in geodetskih pripomočkov poišče mejo ureditvene enote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pozna oznake ureditvenih mej v gozdovih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lastRenderedPageBreak/>
              <w:t>ustrezno označi meje ureditvenih enot</w:t>
            </w:r>
          </w:p>
        </w:tc>
      </w:tr>
      <w:tr w:rsidR="005E0F26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102F23" w:rsidRDefault="005E0F26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lastRenderedPageBreak/>
              <w:t>Kartira situacijo iz terena (sestoj, prometnica ali parkovna zasaditev)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C50B6A" w:rsidRDefault="005E0F26" w:rsidP="00422816">
            <w:pPr>
              <w:spacing w:line="276" w:lineRule="auto"/>
            </w:pPr>
            <w:r w:rsidRPr="00C50B6A">
              <w:t>Kandidat: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se orientira v gozdnem prostoru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bere gozdarske in ostale topografske karte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uporablja geodetske pripomočke za merjenje v gozdu in</w:t>
            </w:r>
          </w:p>
          <w:p w:rsidR="005E0F26" w:rsidRPr="00C50B6A" w:rsidRDefault="005E0F26" w:rsidP="00422816">
            <w:pPr>
              <w:spacing w:line="276" w:lineRule="auto"/>
            </w:pPr>
            <w:r w:rsidRPr="00C50B6A">
              <w:t>gozdnati krajini pri osnovnih geodetskih izmerah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vrednoti osnovne podatke geodetske izmere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kartira podatke geodetske izmere</w:t>
            </w:r>
          </w:p>
        </w:tc>
      </w:tr>
      <w:tr w:rsidR="005E0F26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102F23" w:rsidRDefault="005E0F26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Analizira in vzdržuje parkovne zasaditve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C50B6A" w:rsidRDefault="005E0F26" w:rsidP="00422816">
            <w:pPr>
              <w:spacing w:line="276" w:lineRule="auto"/>
            </w:pPr>
            <w:r w:rsidRPr="00C50B6A">
              <w:t>Kandidat</w:t>
            </w:r>
            <w:r w:rsidR="00F07C72" w:rsidRPr="00C50B6A">
              <w:t xml:space="preserve"> na posameznem drevesu ali skupini dreves</w:t>
            </w:r>
            <w:r w:rsidRPr="00C50B6A">
              <w:t>: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drevesne vrste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Pozna znake vitalnosti in oslabelosti dreves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Pozna najpogostejše bolezni dreves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znake poškodb dreves in njihove reakcije na poškodbo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Naredi analizo poškodovanosti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Naredi analizo vitalnosti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Naredi kratkoročni načrt vzdrževanja enega ali skupine dreves</w:t>
            </w:r>
          </w:p>
        </w:tc>
      </w:tr>
      <w:tr w:rsidR="005E0F26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102F23" w:rsidRDefault="00A60B31" w:rsidP="00F07C72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Promovira in vzdržuje parkovne zasaditve gozdnate krajine</w:t>
            </w:r>
            <w:r w:rsidR="00AC0DD4" w:rsidRPr="00102F23">
              <w:rPr>
                <w:b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C50B6A" w:rsidRDefault="00A60B31" w:rsidP="00422816">
            <w:pPr>
              <w:spacing w:line="276" w:lineRule="auto"/>
            </w:pPr>
            <w:r w:rsidRPr="00C50B6A">
              <w:t>Kandidat</w:t>
            </w:r>
            <w:r w:rsidR="00F07C72" w:rsidRPr="00C50B6A">
              <w:t xml:space="preserve"> na vzorčni ploskvi parka</w:t>
            </w:r>
            <w:r w:rsidRPr="00C50B6A">
              <w:t>:</w:t>
            </w:r>
          </w:p>
          <w:p w:rsidR="005E0F26" w:rsidRPr="00C50B6A" w:rsidRDefault="00A60B31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Analizira trenutno stanje parkovne ureditve gozdnate krajine</w:t>
            </w:r>
          </w:p>
          <w:p w:rsidR="005E0F26" w:rsidRPr="00C50B6A" w:rsidRDefault="00A60B31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Izdela načrt vzdrževanja parkovne ureditve gozdnate krajine</w:t>
            </w:r>
          </w:p>
          <w:p w:rsidR="005E0F26" w:rsidRPr="00C50B6A" w:rsidRDefault="00A60B31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Izdela načrt promocije parkovne ureditve gozdnate krajine</w:t>
            </w:r>
          </w:p>
          <w:p w:rsidR="005E0F26" w:rsidRPr="00C50B6A" w:rsidRDefault="00A60B31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Obiskovalcem predstavi park.</w:t>
            </w:r>
          </w:p>
        </w:tc>
      </w:tr>
      <w:tr w:rsidR="005E0F26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102F23" w:rsidRDefault="005E0F26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Varuje in predstavlja naravno in kulturno dediščino gozdnate krajine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C50B6A" w:rsidRDefault="005E0F26" w:rsidP="00422816">
            <w:pPr>
              <w:spacing w:line="276" w:lineRule="auto"/>
            </w:pPr>
            <w:r w:rsidRPr="00C50B6A">
              <w:t>Kandidat:</w:t>
            </w:r>
          </w:p>
          <w:p w:rsidR="005E0F26" w:rsidRPr="00C50B6A" w:rsidRDefault="005E0F26" w:rsidP="00422816">
            <w:pPr>
              <w:keepNext/>
              <w:keepLines/>
              <w:widowControl w:val="0"/>
              <w:numPr>
                <w:ilvl w:val="0"/>
                <w:numId w:val="13"/>
              </w:numPr>
              <w:suppressAutoHyphens/>
              <w:spacing w:line="276" w:lineRule="auto"/>
            </w:pPr>
            <w:r w:rsidRPr="00C50B6A">
              <w:t>Izdela načrt varovanja naravne in kulturne dediščine gozdnate krajine</w:t>
            </w:r>
          </w:p>
          <w:p w:rsidR="005E0F26" w:rsidRPr="00C50B6A" w:rsidRDefault="005E0F26" w:rsidP="00F874A4">
            <w:pPr>
              <w:keepNext/>
              <w:keepLines/>
              <w:widowControl w:val="0"/>
              <w:numPr>
                <w:ilvl w:val="0"/>
                <w:numId w:val="13"/>
              </w:numPr>
              <w:suppressAutoHyphens/>
              <w:spacing w:line="276" w:lineRule="auto"/>
            </w:pPr>
            <w:r w:rsidRPr="00C50B6A">
              <w:t>Predstavi naravno in kulturno dediščino gozdnate krajine svojega kraja in okolice obiskovalcem</w:t>
            </w:r>
          </w:p>
        </w:tc>
      </w:tr>
      <w:tr w:rsidR="005E0F26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102F23" w:rsidRDefault="005E0F26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Izvaja dela za ohranjanje poselitve in funkcioniranja podeželja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26" w:rsidRPr="00C50B6A" w:rsidRDefault="005E0F26" w:rsidP="00422816">
            <w:pPr>
              <w:spacing w:line="276" w:lineRule="auto"/>
            </w:pPr>
            <w:r w:rsidRPr="00C50B6A">
              <w:t>Kandidat: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Izdela načrt revitalizacije zapuščene kmetije gozdnate krajine  in sodeluje pri izvedbi ali</w:t>
            </w:r>
          </w:p>
          <w:p w:rsidR="005E0F26" w:rsidRPr="00C50B6A" w:rsidRDefault="005E0F26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Izdela načrt za lastno dodatno in dopolnilno dejavnost na podeželju</w:t>
            </w:r>
          </w:p>
        </w:tc>
      </w:tr>
      <w:tr w:rsidR="00CB7B4E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102F23" w:rsidRDefault="00CB7B4E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 xml:space="preserve">Prepoznava drevesne vrste ter njihov položaj v sestoju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C50B6A" w:rsidRDefault="00CB7B4E" w:rsidP="00422816">
            <w:pPr>
              <w:spacing w:line="276" w:lineRule="auto"/>
            </w:pPr>
            <w:r w:rsidRPr="00C50B6A">
              <w:t>Kandidat: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drevesne vrste po listju ali iglicah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drevesne vrste po skorji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Prepozna drevesne vrste po poganjkih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Določa socialni položaj drevesa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Določa poškodovanost drevesa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Določa kakovost drevesa</w:t>
            </w:r>
          </w:p>
        </w:tc>
      </w:tr>
      <w:tr w:rsidR="00CB7B4E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102F23" w:rsidRDefault="00CB7B4E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Določanje volumna stoječega drevesa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C50B6A" w:rsidRDefault="00CB7B4E" w:rsidP="00422816">
            <w:pPr>
              <w:spacing w:line="276" w:lineRule="auto"/>
            </w:pPr>
            <w:r w:rsidRPr="00C50B6A">
              <w:t>Kandidat: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izmeri premer in višino drevesa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lastRenderedPageBreak/>
              <w:t>določi nepravo oblikovno število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iz formule volumen stoječega drevesa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odčita volumen iz dvovhodnih deblovnic</w:t>
            </w:r>
          </w:p>
          <w:p w:rsidR="00CB7B4E" w:rsidRPr="00C50B6A" w:rsidRDefault="00420E0D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pojasni </w:t>
            </w:r>
            <w:r w:rsidR="00CB7B4E" w:rsidRPr="00C50B6A">
              <w:t>postopek določanja tarifnega razreda</w:t>
            </w:r>
          </w:p>
        </w:tc>
      </w:tr>
      <w:tr w:rsidR="00CB7B4E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102F23" w:rsidRDefault="00CB7B4E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lastRenderedPageBreak/>
              <w:t>Preračunavanje razdalje iz karte v naravo in obratno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C50B6A" w:rsidRDefault="00CB7B4E" w:rsidP="00422816">
            <w:pPr>
              <w:spacing w:line="276" w:lineRule="auto"/>
            </w:pPr>
            <w:r w:rsidRPr="00C50B6A">
              <w:t>Kandidat: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orientira</w:t>
            </w:r>
            <w:r w:rsidR="00420E0D" w:rsidRPr="00C50B6A">
              <w:t xml:space="preserve"> se</w:t>
            </w:r>
            <w:r w:rsidRPr="00C50B6A">
              <w:t xml:space="preserve"> v gozdnem prostoru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bere gozdarske in ostale topografske karte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uporablja kompas in naklonomer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preračuna horizontalno razdaljo na karti v razdaljo na terenu in obratno</w:t>
            </w:r>
          </w:p>
        </w:tc>
      </w:tr>
      <w:tr w:rsidR="00CB7B4E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102F23" w:rsidRDefault="00CB7B4E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Izmera lesne zaloge na odmerjeni ploskvi po metodi stalnih vzorčnih ploskev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C50B6A" w:rsidRDefault="00CB7B4E" w:rsidP="00422816">
            <w:pPr>
              <w:spacing w:line="276" w:lineRule="auto"/>
            </w:pPr>
            <w:r w:rsidRPr="00C50B6A">
              <w:t>Kandidat: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izmeri </w:t>
            </w:r>
            <w:r w:rsidR="00420E0D" w:rsidRPr="00C50B6A">
              <w:t>parametre dreves</w:t>
            </w:r>
            <w:r w:rsidRPr="00C50B6A">
              <w:t xml:space="preserve"> na odmerjeni stalni vzorčni ploskvi 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podatke preračuna na hektarske vrednosti </w:t>
            </w:r>
          </w:p>
        </w:tc>
      </w:tr>
      <w:tr w:rsidR="00CB7B4E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102F23" w:rsidRDefault="00CB7B4E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Izmera lesne zaloge na neodmerjeni ploskvi po kotnoštevni metodi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C50B6A" w:rsidRDefault="00CB7B4E" w:rsidP="00422816">
            <w:pPr>
              <w:spacing w:line="276" w:lineRule="auto"/>
            </w:pPr>
            <w:r w:rsidRPr="00C50B6A">
              <w:t>Kandidat:</w:t>
            </w:r>
          </w:p>
          <w:p w:rsidR="00CB7B4E" w:rsidRPr="00C50B6A" w:rsidRDefault="00CB7B4E" w:rsidP="00422816">
            <w:pPr>
              <w:pStyle w:val="Odstavekseznama"/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izmeri </w:t>
            </w:r>
            <w:r w:rsidR="00420E0D" w:rsidRPr="00C50B6A">
              <w:t xml:space="preserve"> parametre dreves</w:t>
            </w:r>
            <w:r w:rsidR="00B81A6C" w:rsidRPr="00C50B6A">
              <w:t xml:space="preserve"> </w:t>
            </w:r>
            <w:r w:rsidRPr="00C50B6A">
              <w:t>na neodmerjeni vzorčni ploskvi</w:t>
            </w:r>
          </w:p>
          <w:p w:rsidR="00CB7B4E" w:rsidRPr="00C50B6A" w:rsidRDefault="00CB7B4E" w:rsidP="00422816">
            <w:pPr>
              <w:pStyle w:val="Odstavekseznama"/>
              <w:numPr>
                <w:ilvl w:val="0"/>
                <w:numId w:val="13"/>
              </w:numPr>
              <w:spacing w:line="276" w:lineRule="auto"/>
            </w:pPr>
            <w:r w:rsidRPr="00C50B6A">
              <w:t>podatke preračuna na hektarske vrednosti</w:t>
            </w:r>
          </w:p>
          <w:p w:rsidR="00CB7B4E" w:rsidRPr="00C50B6A" w:rsidRDefault="00CB7B4E" w:rsidP="00422816">
            <w:pPr>
              <w:spacing w:line="276" w:lineRule="auto"/>
            </w:pPr>
          </w:p>
        </w:tc>
      </w:tr>
      <w:tr w:rsidR="00CB7B4E" w:rsidRPr="00A12F1F" w:rsidTr="00C50B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102F23" w:rsidRDefault="00CB7B4E" w:rsidP="00422816">
            <w:pPr>
              <w:spacing w:line="276" w:lineRule="auto"/>
              <w:rPr>
                <w:b/>
              </w:rPr>
            </w:pPr>
            <w:r w:rsidRPr="00102F23">
              <w:rPr>
                <w:b/>
              </w:rPr>
              <w:t>Prirastek gozdnega drevja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4E" w:rsidRPr="00C50B6A" w:rsidRDefault="00CB7B4E" w:rsidP="00422816">
            <w:pPr>
              <w:spacing w:line="276" w:lineRule="auto"/>
            </w:pPr>
            <w:r w:rsidRPr="00C50B6A">
              <w:t>Kandidat: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izračuna debelinski in višinski prirastek 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prirastek na stalni vzorčni ploskvi z uporabo podatkov prejšnjih meritev</w:t>
            </w:r>
          </w:p>
          <w:p w:rsidR="00CB7B4E" w:rsidRPr="00C50B6A" w:rsidRDefault="00CB7B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izračuna tekoči in dobni prirastek ter določi kulminacijo prirastka</w:t>
            </w:r>
          </w:p>
        </w:tc>
      </w:tr>
    </w:tbl>
    <w:p w:rsidR="00AB7FA0" w:rsidRDefault="00AB7FA0" w:rsidP="00422816">
      <w:pPr>
        <w:spacing w:line="276" w:lineRule="auto"/>
        <w:rPr>
          <w:color w:val="FF0000"/>
        </w:rPr>
      </w:pPr>
    </w:p>
    <w:p w:rsidR="00AD2BA8" w:rsidRPr="00C50B6A" w:rsidRDefault="00AD2BA8" w:rsidP="00422816">
      <w:pPr>
        <w:spacing w:line="276" w:lineRule="auto"/>
        <w:rPr>
          <w:color w:val="FF0000"/>
        </w:rPr>
      </w:pPr>
    </w:p>
    <w:p w:rsidR="00651609" w:rsidRPr="00C50B6A" w:rsidRDefault="00651609" w:rsidP="00422816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b/>
          <w:szCs w:val="24"/>
        </w:rPr>
      </w:pPr>
      <w:r w:rsidRPr="00C50B6A">
        <w:rPr>
          <w:b/>
          <w:szCs w:val="24"/>
        </w:rPr>
        <w:t xml:space="preserve">TIPI NALOG, PRIMERI IZPITNIH VPRAŠANJ IN PRIMERI </w:t>
      </w:r>
      <w:r w:rsidR="000907B6" w:rsidRPr="00C50B6A">
        <w:rPr>
          <w:b/>
          <w:szCs w:val="24"/>
        </w:rPr>
        <w:t>O</w:t>
      </w:r>
      <w:r w:rsidRPr="00C50B6A">
        <w:rPr>
          <w:b/>
          <w:szCs w:val="24"/>
        </w:rPr>
        <w:t xml:space="preserve">CENJEVANJA </w:t>
      </w:r>
    </w:p>
    <w:p w:rsidR="009B3167" w:rsidRPr="00C50B6A" w:rsidRDefault="009B3167" w:rsidP="00422816">
      <w:pPr>
        <w:spacing w:line="276" w:lineRule="auto"/>
        <w:jc w:val="both"/>
        <w:rPr>
          <w:color w:val="FF0000"/>
        </w:rPr>
      </w:pPr>
    </w:p>
    <w:p w:rsidR="00AD2BA8" w:rsidRDefault="009B3167" w:rsidP="009B3167">
      <w:pPr>
        <w:spacing w:line="276" w:lineRule="auto"/>
      </w:pPr>
      <w:r w:rsidRPr="00C50B6A">
        <w:t>Nabor tem za učne situacije</w:t>
      </w:r>
      <w:r w:rsidR="006406F4" w:rsidRPr="00C50B6A">
        <w:t>:</w:t>
      </w:r>
      <w:r w:rsidR="00AD2BA8" w:rsidRPr="00AD2BA8">
        <w:t xml:space="preserve"> </w:t>
      </w:r>
    </w:p>
    <w:p w:rsidR="00AD2BA8" w:rsidRDefault="00AD2BA8" w:rsidP="00AD2BA8">
      <w:pPr>
        <w:pStyle w:val="Odstavekseznama"/>
        <w:numPr>
          <w:ilvl w:val="0"/>
          <w:numId w:val="21"/>
        </w:numPr>
        <w:spacing w:line="276" w:lineRule="auto"/>
      </w:pPr>
      <w:r w:rsidRPr="00C50B6A">
        <w:t>Gojenje in varstvo gozdov</w:t>
      </w:r>
    </w:p>
    <w:p w:rsidR="00AD2BA8" w:rsidRDefault="00AD2BA8" w:rsidP="00AD2BA8">
      <w:pPr>
        <w:pStyle w:val="Odstavekseznama"/>
        <w:numPr>
          <w:ilvl w:val="0"/>
          <w:numId w:val="21"/>
        </w:numPr>
        <w:spacing w:line="276" w:lineRule="auto"/>
      </w:pPr>
      <w:r w:rsidRPr="00C50B6A">
        <w:t>Lovstvo</w:t>
      </w:r>
      <w:r w:rsidRPr="00AD2BA8">
        <w:t xml:space="preserve"> </w:t>
      </w:r>
    </w:p>
    <w:p w:rsidR="00AD2BA8" w:rsidRDefault="00AD2BA8" w:rsidP="00AD2BA8">
      <w:pPr>
        <w:pStyle w:val="Odstavekseznama"/>
        <w:numPr>
          <w:ilvl w:val="0"/>
          <w:numId w:val="21"/>
        </w:numPr>
        <w:spacing w:line="276" w:lineRule="auto"/>
      </w:pPr>
      <w:r w:rsidRPr="00C50B6A">
        <w:t>Gozdno drevesničarstvo</w:t>
      </w:r>
      <w:r w:rsidRPr="00AD2BA8">
        <w:t xml:space="preserve"> </w:t>
      </w:r>
    </w:p>
    <w:p w:rsidR="00AD2BA8" w:rsidRDefault="00AD2BA8" w:rsidP="00AD2BA8">
      <w:pPr>
        <w:pStyle w:val="Odstavekseznama"/>
        <w:numPr>
          <w:ilvl w:val="0"/>
          <w:numId w:val="21"/>
        </w:numPr>
        <w:spacing w:line="276" w:lineRule="auto"/>
      </w:pPr>
      <w:r w:rsidRPr="00C50B6A">
        <w:t>Nega gozda</w:t>
      </w:r>
      <w:r w:rsidRPr="00AD2BA8">
        <w:t xml:space="preserve"> </w:t>
      </w:r>
    </w:p>
    <w:p w:rsidR="00AD2BA8" w:rsidRDefault="00AD2BA8" w:rsidP="00AD2BA8">
      <w:pPr>
        <w:pStyle w:val="Odstavekseznama"/>
        <w:numPr>
          <w:ilvl w:val="0"/>
          <w:numId w:val="21"/>
        </w:numPr>
        <w:spacing w:line="276" w:lineRule="auto"/>
      </w:pPr>
      <w:r w:rsidRPr="00C50B6A">
        <w:t>Predelava lesa</w:t>
      </w:r>
      <w:r w:rsidRPr="00AD2BA8">
        <w:t xml:space="preserve"> </w:t>
      </w:r>
    </w:p>
    <w:p w:rsidR="00AD2BA8" w:rsidRDefault="00AD2BA8" w:rsidP="00AD2BA8">
      <w:pPr>
        <w:pStyle w:val="Odstavekseznama"/>
        <w:numPr>
          <w:ilvl w:val="0"/>
          <w:numId w:val="21"/>
        </w:numPr>
        <w:spacing w:line="276" w:lineRule="auto"/>
      </w:pPr>
      <w:r w:rsidRPr="00C50B6A">
        <w:t>Urejanje gozdne krajine in parkovnih zasaditev</w:t>
      </w:r>
      <w:r w:rsidRPr="00AD2BA8">
        <w:t xml:space="preserve"> </w:t>
      </w:r>
    </w:p>
    <w:p w:rsidR="009B3167" w:rsidRPr="00C50B6A" w:rsidRDefault="00AD2BA8" w:rsidP="00AD2BA8">
      <w:pPr>
        <w:pStyle w:val="Odstavekseznama"/>
        <w:numPr>
          <w:ilvl w:val="0"/>
          <w:numId w:val="21"/>
        </w:numPr>
        <w:spacing w:line="276" w:lineRule="auto"/>
      </w:pPr>
      <w:r w:rsidRPr="00C50B6A">
        <w:t>Gozdna inventura</w:t>
      </w:r>
    </w:p>
    <w:p w:rsidR="009B3167" w:rsidRPr="00C50B6A" w:rsidRDefault="009B3167" w:rsidP="00422816">
      <w:pPr>
        <w:spacing w:line="276" w:lineRule="auto"/>
        <w:jc w:val="both"/>
        <w:rPr>
          <w:b/>
          <w:i/>
          <w:color w:val="FF0000"/>
        </w:rPr>
      </w:pPr>
    </w:p>
    <w:p w:rsidR="00C50B6A" w:rsidRDefault="00C50B6A" w:rsidP="00422816">
      <w:pPr>
        <w:spacing w:line="276" w:lineRule="auto"/>
      </w:pPr>
    </w:p>
    <w:p w:rsidR="006406F4" w:rsidRPr="00C50B6A" w:rsidRDefault="00B0664E" w:rsidP="00422816">
      <w:pPr>
        <w:spacing w:line="276" w:lineRule="auto"/>
      </w:pPr>
      <w:r w:rsidRPr="005E373E">
        <w:rPr>
          <w:i/>
        </w:rPr>
        <w:t>Primer:</w:t>
      </w:r>
      <w:r w:rsidRPr="00C50B6A">
        <w:t xml:space="preserve"> </w:t>
      </w:r>
      <w:r w:rsidR="009C6B08" w:rsidRPr="00C50B6A">
        <w:t>Te</w:t>
      </w:r>
      <w:r w:rsidRPr="00C50B6A">
        <w:t>m</w:t>
      </w:r>
      <w:r w:rsidR="009C6B08" w:rsidRPr="00C50B6A">
        <w:t>a</w:t>
      </w:r>
      <w:r w:rsidRPr="00C50B6A">
        <w:t xml:space="preserve"> </w:t>
      </w:r>
      <w:r w:rsidRPr="00C50B6A">
        <w:rPr>
          <w:b/>
        </w:rPr>
        <w:t>gojenje in varstvo gozdov</w:t>
      </w:r>
      <w:r w:rsidRPr="00C50B6A">
        <w:t>,  zajema</w:t>
      </w:r>
      <w:r w:rsidR="00422816" w:rsidRPr="00C50B6A">
        <w:t xml:space="preserve"> </w:t>
      </w:r>
      <w:r w:rsidRPr="00C50B6A">
        <w:t>naslednj</w:t>
      </w:r>
      <w:r w:rsidR="009C6B08" w:rsidRPr="00C50B6A">
        <w:t>e</w:t>
      </w:r>
      <w:r w:rsidRPr="00C50B6A">
        <w:t xml:space="preserve"> štiri</w:t>
      </w:r>
      <w:r w:rsidR="00422816" w:rsidRPr="00C50B6A">
        <w:t xml:space="preserve"> </w:t>
      </w:r>
      <w:r w:rsidR="00AB7FA0" w:rsidRPr="00C50B6A">
        <w:t>učn</w:t>
      </w:r>
      <w:r w:rsidR="009C6B08" w:rsidRPr="00C50B6A">
        <w:t>e</w:t>
      </w:r>
      <w:r w:rsidR="00AB7FA0" w:rsidRPr="00C50B6A">
        <w:t xml:space="preserve"> situacij</w:t>
      </w:r>
      <w:r w:rsidR="009C6B08" w:rsidRPr="00C50B6A">
        <w:t>e</w:t>
      </w:r>
      <w:r w:rsidRPr="00C50B6A">
        <w:t xml:space="preserve">: </w:t>
      </w:r>
    </w:p>
    <w:p w:rsidR="006406F4" w:rsidRPr="00C50B6A" w:rsidRDefault="00B0664E" w:rsidP="00C50B6A">
      <w:pPr>
        <w:pStyle w:val="Odstavekseznama"/>
        <w:numPr>
          <w:ilvl w:val="0"/>
          <w:numId w:val="20"/>
        </w:numPr>
        <w:spacing w:line="276" w:lineRule="auto"/>
      </w:pPr>
      <w:r w:rsidRPr="00A12F1F">
        <w:t xml:space="preserve">analiza gošče, </w:t>
      </w:r>
    </w:p>
    <w:p w:rsidR="006406F4" w:rsidRPr="00C50B6A" w:rsidRDefault="00B0664E" w:rsidP="00C50B6A">
      <w:pPr>
        <w:pStyle w:val="Odstavekseznama"/>
        <w:numPr>
          <w:ilvl w:val="0"/>
          <w:numId w:val="20"/>
        </w:numPr>
        <w:spacing w:line="276" w:lineRule="auto"/>
      </w:pPr>
      <w:r w:rsidRPr="00A12F1F">
        <w:t xml:space="preserve">varstvo pred podlubniki, </w:t>
      </w:r>
    </w:p>
    <w:p w:rsidR="006406F4" w:rsidRPr="00C50B6A" w:rsidRDefault="00B0664E" w:rsidP="00C50B6A">
      <w:pPr>
        <w:pStyle w:val="Odstavekseznama"/>
        <w:numPr>
          <w:ilvl w:val="0"/>
          <w:numId w:val="20"/>
        </w:numPr>
        <w:spacing w:line="276" w:lineRule="auto"/>
      </w:pPr>
      <w:r w:rsidRPr="00A12F1F">
        <w:t xml:space="preserve">prepoznavanje divjadi in </w:t>
      </w:r>
    </w:p>
    <w:p w:rsidR="00B0664E" w:rsidRPr="00A12F1F" w:rsidRDefault="00B0664E" w:rsidP="00C50B6A">
      <w:pPr>
        <w:pStyle w:val="Odstavekseznama"/>
        <w:numPr>
          <w:ilvl w:val="0"/>
          <w:numId w:val="20"/>
        </w:numPr>
        <w:spacing w:line="276" w:lineRule="auto"/>
      </w:pPr>
      <w:r w:rsidRPr="00A12F1F">
        <w:t xml:space="preserve">ptice gozdne krajine. </w:t>
      </w:r>
    </w:p>
    <w:p w:rsidR="007655EE" w:rsidRDefault="007655EE" w:rsidP="00422816">
      <w:pPr>
        <w:spacing w:line="276" w:lineRule="auto"/>
      </w:pPr>
    </w:p>
    <w:p w:rsidR="006406F4" w:rsidRPr="00C50B6A" w:rsidRDefault="007655EE" w:rsidP="00422816">
      <w:pPr>
        <w:spacing w:line="276" w:lineRule="auto"/>
      </w:pPr>
      <w:r>
        <w:t>Primer o</w:t>
      </w:r>
      <w:r w:rsidR="00B0664E" w:rsidRPr="00C50B6A">
        <w:t>cenjeva</w:t>
      </w:r>
      <w:r w:rsidR="006D2348" w:rsidRPr="00C50B6A">
        <w:t>nj</w:t>
      </w:r>
      <w:r w:rsidR="005E373E">
        <w:t>a</w:t>
      </w:r>
      <w:r w:rsidR="00B0664E" w:rsidRPr="00C50B6A">
        <w:t xml:space="preserve"> učn</w:t>
      </w:r>
      <w:r w:rsidR="006D2348" w:rsidRPr="00C50B6A">
        <w:t>e</w:t>
      </w:r>
      <w:r w:rsidR="00B0664E" w:rsidRPr="00C50B6A">
        <w:t xml:space="preserve"> situacij</w:t>
      </w:r>
      <w:r w:rsidR="006D2348" w:rsidRPr="00C50B6A">
        <w:t xml:space="preserve">e </w:t>
      </w:r>
      <w:r w:rsidR="006D2348" w:rsidRPr="00C50B6A">
        <w:rPr>
          <w:i/>
        </w:rPr>
        <w:t>Analiza gošče</w:t>
      </w:r>
      <w:r w:rsidR="00B0664E" w:rsidRPr="00C50B6A"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992"/>
        <w:gridCol w:w="1134"/>
      </w:tblGrid>
      <w:tr w:rsidR="00B0664E" w:rsidRPr="00A12F1F" w:rsidTr="00C50B6A">
        <w:trPr>
          <w:cantSplit/>
        </w:trPr>
        <w:tc>
          <w:tcPr>
            <w:tcW w:w="1418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50B6A">
              <w:rPr>
                <w:color w:val="000000"/>
                <w:sz w:val="16"/>
              </w:rPr>
              <w:t>Področje ocenjevanja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Merila ocenjevanja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Analiza gošče</w:t>
            </w:r>
          </w:p>
        </w:tc>
        <w:tc>
          <w:tcPr>
            <w:tcW w:w="992" w:type="dxa"/>
          </w:tcPr>
          <w:p w:rsidR="00B0664E" w:rsidRPr="00C50B6A" w:rsidRDefault="00AB7FA0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Š</w:t>
            </w:r>
            <w:r w:rsidR="00B0664E" w:rsidRPr="00C50B6A">
              <w:rPr>
                <w:b/>
                <w:color w:val="000000"/>
              </w:rPr>
              <w:t>tevilo točk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Doseženo število točk</w:t>
            </w: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Načrtovanje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rPr>
                <w:color w:val="000000"/>
              </w:rPr>
              <w:t>Izmera površine ploskve v m</w:t>
            </w:r>
            <w:r w:rsidRPr="00C50B6A">
              <w:rPr>
                <w:color w:val="000000"/>
                <w:vertAlign w:val="superscript"/>
              </w:rPr>
              <w:t>2</w:t>
            </w:r>
            <w:r w:rsidRPr="00C50B6A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rPr>
                <w:color w:val="000000"/>
              </w:rPr>
              <w:t xml:space="preserve">Označba ploskve z barvno vrvico, ki se dotika tal </w:t>
            </w:r>
            <w:r w:rsidRPr="00C50B6A">
              <w:rPr>
                <w:i/>
                <w:color w:val="000000"/>
                <w:sz w:val="20"/>
              </w:rPr>
              <w:t>(če je v zraku 0</w:t>
            </w:r>
            <w:r w:rsidR="009C6B08" w:rsidRPr="00C50B6A">
              <w:rPr>
                <w:i/>
                <w:color w:val="000000"/>
                <w:sz w:val="20"/>
              </w:rPr>
              <w:t xml:space="preserve"> </w:t>
            </w:r>
            <w:r w:rsidRPr="00C50B6A">
              <w:rPr>
                <w:i/>
                <w:color w:val="000000"/>
                <w:sz w:val="20"/>
              </w:rPr>
              <w:t>točk).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rPr>
                <w:color w:val="000000"/>
              </w:rPr>
              <w:t>Izračun faktorja za pretvorbo vzorčnega števila v hektarsko vrednost.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Izvedba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rPr>
                <w:color w:val="000000"/>
              </w:rPr>
              <w:t xml:space="preserve">Preverba merilne palice </w:t>
            </w:r>
            <w:r w:rsidRPr="00C50B6A">
              <w:rPr>
                <w:i/>
                <w:color w:val="000000"/>
                <w:sz w:val="20"/>
              </w:rPr>
              <w:t>(pravilni višinski razredi 0-15-30-60-150-150+cm).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rPr>
                <w:color w:val="000000"/>
              </w:rPr>
              <w:t xml:space="preserve">Prepozna vse drevesne vrste na ploskvi. </w:t>
            </w:r>
            <w:r w:rsidRPr="00C50B6A">
              <w:rPr>
                <w:i/>
                <w:color w:val="000000"/>
                <w:sz w:val="20"/>
              </w:rPr>
              <w:t>(vsaka neprepoznana drevesna vrsta ali zamenjana drevesna-grmovna vrsta pomeni eno točko manj)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rPr>
                <w:color w:val="000000"/>
              </w:rPr>
              <w:t xml:space="preserve">Prepozna vse grmovne vrste na ploskvi. </w:t>
            </w:r>
            <w:r w:rsidRPr="00C50B6A">
              <w:rPr>
                <w:i/>
                <w:color w:val="000000"/>
                <w:sz w:val="20"/>
              </w:rPr>
              <w:t>(vsaka neprepoznana drevesna vrsta ali zamenjana drevesna-grmovna vrsta pomeni eno točko manj)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</w:pPr>
            <w:r w:rsidRPr="00C50B6A">
              <w:t xml:space="preserve">S pomočjo merilne palice določi drevesnim vrstam višinski razred (0-15-30-60-150-150+ cm). </w:t>
            </w:r>
            <w:r w:rsidRPr="00C50B6A">
              <w:rPr>
                <w:i/>
                <w:sz w:val="20"/>
              </w:rPr>
              <w:t>(če na popisu zgreši več kot 5% ne dobi točke)</w:t>
            </w:r>
            <w:r w:rsidRPr="00C50B6A">
              <w:t xml:space="preserve"> 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</w:pPr>
            <w:r w:rsidRPr="00C50B6A">
              <w:t xml:space="preserve">Loči zdrave in poškodovane osebke drevesnih vrst. </w:t>
            </w:r>
            <w:r w:rsidRPr="00C50B6A">
              <w:rPr>
                <w:i/>
                <w:sz w:val="20"/>
              </w:rPr>
              <w:t>(če na popisu zgreši 5-10% dobi eno točko, če zgreši več kot 10% ne dobi točk)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</w:pPr>
            <w:r w:rsidRPr="00C50B6A">
              <w:t xml:space="preserve">Pri štetju uporablja palici za razmejitev števnih polj. </w:t>
            </w:r>
            <w:r w:rsidRPr="00C50B6A">
              <w:rPr>
                <w:i/>
                <w:sz w:val="20"/>
              </w:rPr>
              <w:t>(če šteje s pomočjo le ene razmejitvene palice ali s pomočjo več kot dveh palic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</w:pPr>
            <w:r w:rsidRPr="00C50B6A">
              <w:t xml:space="preserve">Izračuna hektarsko številčnost osebkov po drevesni vrsti in višinskem razredu. </w:t>
            </w:r>
            <w:r w:rsidRPr="00C50B6A">
              <w:rPr>
                <w:i/>
                <w:sz w:val="20"/>
              </w:rPr>
              <w:t>(odstopanje 5-10% prinese eno točko, več kot 10% nič točk)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t xml:space="preserve">Izračuna delež poškodovanih osebkov po drevesni vrsti. </w:t>
            </w:r>
            <w:r w:rsidRPr="00C50B6A">
              <w:rPr>
                <w:i/>
                <w:sz w:val="20"/>
              </w:rPr>
              <w:t>(odstopanje 5-10% prinese eno točko, več kot 10% nič točk)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Dokumentacija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rPr>
                <w:color w:val="000000"/>
              </w:rPr>
              <w:t xml:space="preserve">Podatke zbere v tabeli in nariše grafe. </w:t>
            </w:r>
            <w:r w:rsidRPr="00C50B6A">
              <w:rPr>
                <w:i/>
                <w:color w:val="000000"/>
                <w:sz w:val="20"/>
              </w:rPr>
              <w:t>(če ni grafične predstavitve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</w:rPr>
            </w:pPr>
            <w:r w:rsidRPr="00C50B6A">
              <w:rPr>
                <w:color w:val="000000"/>
              </w:rPr>
              <w:t xml:space="preserve">Podatke razvrsti po drevesnih vrstah. </w:t>
            </w:r>
            <w:r w:rsidRPr="00C50B6A">
              <w:rPr>
                <w:i/>
                <w:color w:val="000000"/>
                <w:sz w:val="20"/>
              </w:rPr>
              <w:t>(za vsako vrsto svoj graf)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</w:trPr>
        <w:tc>
          <w:tcPr>
            <w:tcW w:w="6946" w:type="dxa"/>
            <w:gridSpan w:val="2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SKUPAJ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20 točk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030173" w:rsidRPr="00C50B6A" w:rsidRDefault="00030173" w:rsidP="00030173">
      <w:pPr>
        <w:spacing w:line="276" w:lineRule="auto"/>
      </w:pPr>
    </w:p>
    <w:p w:rsidR="006E0D41" w:rsidRDefault="006E0D41" w:rsidP="00422816">
      <w:pPr>
        <w:spacing w:line="276" w:lineRule="auto"/>
        <w:jc w:val="both"/>
      </w:pPr>
      <w:r>
        <w:br w:type="page"/>
      </w:r>
    </w:p>
    <w:p w:rsidR="00B0664E" w:rsidRPr="00C50B6A" w:rsidRDefault="006406F4" w:rsidP="00422816">
      <w:pPr>
        <w:spacing w:line="276" w:lineRule="auto"/>
        <w:jc w:val="both"/>
        <w:rPr>
          <w:color w:val="000000"/>
        </w:rPr>
      </w:pPr>
      <w:r w:rsidRPr="00C50B6A">
        <w:lastRenderedPageBreak/>
        <w:t xml:space="preserve">Primer ocenjevanja učne situacije </w:t>
      </w:r>
      <w:r w:rsidRPr="00C50B6A">
        <w:rPr>
          <w:i/>
        </w:rPr>
        <w:t>Varstvo pred podlubniki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992"/>
        <w:gridCol w:w="1134"/>
      </w:tblGrid>
      <w:tr w:rsidR="00B0664E" w:rsidRPr="00A12F1F" w:rsidTr="00C50B6A">
        <w:trPr>
          <w:cantSplit/>
        </w:trPr>
        <w:tc>
          <w:tcPr>
            <w:tcW w:w="1418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50B6A">
              <w:rPr>
                <w:color w:val="000000"/>
                <w:sz w:val="16"/>
              </w:rPr>
              <w:t>Področje ocenjevanja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C50B6A">
              <w:rPr>
                <w:b/>
                <w:color w:val="000000"/>
                <w:szCs w:val="24"/>
              </w:rPr>
              <w:t>Merila ocenjevanja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C50B6A">
              <w:rPr>
                <w:b/>
                <w:color w:val="000000"/>
                <w:szCs w:val="24"/>
              </w:rPr>
              <w:t>Varstvo pred podlubniki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Število točk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Doseženo število točk</w:t>
            </w: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Načrtovanje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szCs w:val="24"/>
              </w:rPr>
              <w:t xml:space="preserve">Pridobi podatke o vremenu v prihodnje. </w:t>
            </w:r>
            <w:r w:rsidRPr="00C50B6A">
              <w:rPr>
                <w:i/>
                <w:sz w:val="20"/>
              </w:rPr>
              <w:t>(če nima podatkov o vremenski napovedi za deset dni,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szCs w:val="24"/>
              </w:rPr>
              <w:t xml:space="preserve">Izbere primerno opremo za izvedbo vzorca (obleka, obutev, sekira, nož, lupa). </w:t>
            </w:r>
            <w:r w:rsidRPr="00C50B6A">
              <w:rPr>
                <w:i/>
                <w:sz w:val="20"/>
              </w:rPr>
              <w:t>(če nima rokavic, sekirice in noža,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szCs w:val="24"/>
              </w:rPr>
              <w:t xml:space="preserve">Določi ustrezno mesto na deblu/drevesu za vzorčenje prisotnosti podlubnikov. </w:t>
            </w:r>
            <w:r w:rsidRPr="00C50B6A">
              <w:rPr>
                <w:i/>
                <w:sz w:val="20"/>
              </w:rPr>
              <w:t>(če išče podlubnike na suhih/zasušenih mestih in sušicah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Izvedba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 xml:space="preserve">Pri jemanju vzorca dela po načelu varnosti in zdravja pri delu. </w:t>
            </w:r>
            <w:r w:rsidRPr="00C50B6A">
              <w:rPr>
                <w:i/>
                <w:sz w:val="20"/>
              </w:rPr>
              <w:t>(če reže z rezilom proti sebi ali ne uporablja rokavic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 xml:space="preserve">S pomočjo orodja odstrani lubje na način, ki omogoča prepoznavanje podlubnika po rovnem sistemu. </w:t>
            </w:r>
            <w:r w:rsidRPr="00C50B6A">
              <w:rPr>
                <w:i/>
                <w:sz w:val="20"/>
              </w:rPr>
              <w:t>(če odstranjuje lubje v tankih trakovih, ki ne omogočajo vpogleda v rovni sistem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 xml:space="preserve">Glede na različne znake napada prepozna napadeno drevo/deblo. </w:t>
            </w:r>
            <w:r w:rsidRPr="00C50B6A">
              <w:rPr>
                <w:i/>
                <w:sz w:val="20"/>
              </w:rPr>
              <w:t>(če ne prepozna vrtin s črvino ali črvine na koreničniku ali odpadanja lubja ali osute krošnje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Glede na rovni sistem ali sliko ali izgled žuželke določi tri vrste podlubnika</w:t>
            </w:r>
            <w:r w:rsidR="00F874A4" w:rsidRPr="00C50B6A">
              <w:rPr>
                <w:szCs w:val="24"/>
              </w:rPr>
              <w:t>.</w:t>
            </w:r>
            <w:r w:rsidRPr="00C50B6A">
              <w:rPr>
                <w:szCs w:val="24"/>
              </w:rPr>
              <w:t xml:space="preserve"> </w:t>
            </w:r>
            <w:r w:rsidRPr="00C50B6A">
              <w:rPr>
                <w:i/>
                <w:sz w:val="20"/>
              </w:rPr>
              <w:t>(vsaka vrsta je ocenjena s 3 točkami)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 xml:space="preserve">Prepozna razvojno stopnjo podlubnika. </w:t>
            </w:r>
            <w:r w:rsidRPr="00C50B6A">
              <w:rPr>
                <w:i/>
                <w:sz w:val="20"/>
              </w:rPr>
              <w:t>(če ne prepozna stadija jajčeca, ličinke, bube ali imaga ne dobi točk)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Glede na razvojno stopnjo in predvideno vreme predvidi zaključek razvojnega kroga.</w:t>
            </w:r>
            <w:r w:rsidRPr="00C50B6A">
              <w:rPr>
                <w:i/>
                <w:sz w:val="20"/>
              </w:rPr>
              <w:t xml:space="preserve"> (če zgreši za več kot teden dni,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Dokumentacija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color w:val="000000"/>
                <w:szCs w:val="24"/>
              </w:rPr>
              <w:t xml:space="preserve">Za prepoznane vrste skicira značilne prepoznavne znake (rovni sistem, zadek hrošča). </w:t>
            </w:r>
            <w:r w:rsidRPr="00C50B6A">
              <w:rPr>
                <w:i/>
                <w:color w:val="000000"/>
                <w:sz w:val="20"/>
              </w:rPr>
              <w:t>(če je ena skica napačna ali je ni, ne dobi točk)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color w:val="000000"/>
                <w:szCs w:val="24"/>
              </w:rPr>
              <w:t xml:space="preserve">Skicira prerez debla in označi mesto nahajanja posameznih vrst podlubnikov (lubje -lubadarji, ličje - ličarji, beljava – beljavarji). </w:t>
            </w:r>
            <w:r w:rsidRPr="00C50B6A">
              <w:rPr>
                <w:i/>
                <w:color w:val="000000"/>
                <w:sz w:val="20"/>
              </w:rPr>
              <w:t>(če je eden od podatkov napačen,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</w:trPr>
        <w:tc>
          <w:tcPr>
            <w:tcW w:w="6946" w:type="dxa"/>
            <w:gridSpan w:val="2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SKUPAJ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20 točk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B0664E" w:rsidRPr="00C50B6A" w:rsidRDefault="00B0664E" w:rsidP="00422816">
      <w:pPr>
        <w:spacing w:line="276" w:lineRule="auto"/>
        <w:jc w:val="both"/>
        <w:rPr>
          <w:color w:val="000000"/>
        </w:rPr>
      </w:pPr>
    </w:p>
    <w:p w:rsidR="00B0664E" w:rsidRPr="00C50B6A" w:rsidRDefault="00B0664E" w:rsidP="00422816">
      <w:pPr>
        <w:spacing w:line="276" w:lineRule="auto"/>
        <w:jc w:val="both"/>
        <w:rPr>
          <w:color w:val="000000"/>
        </w:rPr>
      </w:pPr>
    </w:p>
    <w:p w:rsidR="00F874A4" w:rsidRDefault="00F874A4" w:rsidP="00422816">
      <w:pPr>
        <w:spacing w:line="276" w:lineRule="auto"/>
        <w:jc w:val="both"/>
        <w:rPr>
          <w:color w:val="000000"/>
        </w:rPr>
      </w:pPr>
    </w:p>
    <w:p w:rsidR="00892CF0" w:rsidRDefault="00892CF0" w:rsidP="00422816">
      <w:pPr>
        <w:spacing w:line="276" w:lineRule="auto"/>
        <w:jc w:val="both"/>
        <w:rPr>
          <w:color w:val="000000"/>
        </w:rPr>
      </w:pPr>
    </w:p>
    <w:p w:rsidR="00892CF0" w:rsidRDefault="00892CF0" w:rsidP="00422816">
      <w:pPr>
        <w:spacing w:line="276" w:lineRule="auto"/>
        <w:jc w:val="both"/>
        <w:rPr>
          <w:color w:val="000000"/>
        </w:rPr>
      </w:pPr>
    </w:p>
    <w:p w:rsidR="00892CF0" w:rsidRDefault="00892CF0" w:rsidP="00422816">
      <w:pPr>
        <w:spacing w:line="276" w:lineRule="auto"/>
        <w:jc w:val="both"/>
        <w:rPr>
          <w:color w:val="000000"/>
        </w:rPr>
      </w:pPr>
    </w:p>
    <w:p w:rsidR="00892CF0" w:rsidRDefault="00892CF0" w:rsidP="00422816">
      <w:pPr>
        <w:spacing w:line="276" w:lineRule="auto"/>
        <w:jc w:val="both"/>
        <w:rPr>
          <w:color w:val="000000"/>
        </w:rPr>
      </w:pPr>
    </w:p>
    <w:p w:rsidR="00892CF0" w:rsidRPr="00C50B6A" w:rsidRDefault="00892CF0" w:rsidP="00422816">
      <w:pPr>
        <w:spacing w:line="276" w:lineRule="auto"/>
        <w:jc w:val="both"/>
        <w:rPr>
          <w:color w:val="000000"/>
        </w:rPr>
      </w:pPr>
    </w:p>
    <w:p w:rsidR="00F874A4" w:rsidRPr="00C50B6A" w:rsidRDefault="006406F4" w:rsidP="00422816">
      <w:pPr>
        <w:spacing w:line="276" w:lineRule="auto"/>
        <w:jc w:val="both"/>
        <w:rPr>
          <w:color w:val="000000"/>
        </w:rPr>
      </w:pPr>
      <w:r w:rsidRPr="00C50B6A">
        <w:lastRenderedPageBreak/>
        <w:t xml:space="preserve">Primer ocenjevanja učne situacije </w:t>
      </w:r>
      <w:r w:rsidRPr="00C50B6A">
        <w:rPr>
          <w:i/>
        </w:rPr>
        <w:t>Prepoznavanje divjadi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992"/>
        <w:gridCol w:w="1134"/>
      </w:tblGrid>
      <w:tr w:rsidR="00B0664E" w:rsidRPr="00A12F1F" w:rsidTr="00C50B6A">
        <w:trPr>
          <w:cantSplit/>
        </w:trPr>
        <w:tc>
          <w:tcPr>
            <w:tcW w:w="1418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50B6A">
              <w:rPr>
                <w:color w:val="000000"/>
                <w:sz w:val="16"/>
              </w:rPr>
              <w:t>Področje ocenjevanja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C50B6A">
              <w:rPr>
                <w:b/>
                <w:color w:val="000000"/>
                <w:szCs w:val="24"/>
              </w:rPr>
              <w:t>Merila ocenjevanja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C50B6A">
              <w:rPr>
                <w:b/>
                <w:color w:val="000000"/>
                <w:szCs w:val="24"/>
              </w:rPr>
              <w:t>Prepoznavanje divjadi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Število točk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Doseženo število točk</w:t>
            </w: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Načrtovanje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szCs w:val="24"/>
              </w:rPr>
              <w:t xml:space="preserve">Pridobi podatke o razširjenosti vrst divjadi v določenem območju (načrt LUO objavljen v elektronski ali v fizični obliki). </w:t>
            </w:r>
            <w:r w:rsidRPr="00C50B6A">
              <w:rPr>
                <w:i/>
                <w:sz w:val="20"/>
              </w:rPr>
              <w:t>(če nima podatkov ne dobi točk, če ima podatke le za eno lovišče dobi eno točko)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szCs w:val="24"/>
              </w:rPr>
              <w:t xml:space="preserve">Izbere primerno opremo za prepoznavanje (obleka, obutev, pinceta, tračni meter z milimetrsko skalo, nož, lupa). </w:t>
            </w:r>
            <w:r w:rsidRPr="00C50B6A">
              <w:rPr>
                <w:i/>
                <w:sz w:val="20"/>
              </w:rPr>
              <w:t>(če nima metra, lupe in noža,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Izvedba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 xml:space="preserve"> Po odtisu v zemlji ali sliki odtisa prepozna:</w:t>
            </w:r>
          </w:p>
          <w:p w:rsidR="00B0664E" w:rsidRPr="00C50B6A" w:rsidRDefault="00B0664E" w:rsidP="00422816">
            <w:pPr>
              <w:spacing w:line="276" w:lineRule="auto"/>
            </w:pPr>
            <w:r w:rsidRPr="00C50B6A">
              <w:rPr>
                <w:szCs w:val="24"/>
              </w:rPr>
              <w:t>-</w:t>
            </w:r>
            <w:r w:rsidRPr="00C50B6A">
              <w:t xml:space="preserve"> srno, jelena, divjega prašiča, lisico in jazbeca. </w:t>
            </w:r>
          </w:p>
          <w:p w:rsidR="00B0664E" w:rsidRPr="00C50B6A" w:rsidRDefault="00B0664E" w:rsidP="00422816">
            <w:pPr>
              <w:spacing w:line="276" w:lineRule="auto"/>
              <w:rPr>
                <w:i/>
                <w:sz w:val="20"/>
              </w:rPr>
            </w:pPr>
            <w:r w:rsidRPr="00C50B6A">
              <w:rPr>
                <w:i/>
                <w:sz w:val="20"/>
              </w:rPr>
              <w:t>(vsaka prepoznana žival pomeni eno točko)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</w:pPr>
            <w:r w:rsidRPr="00C50B6A">
              <w:t>Po poškodbah lubja loči:</w:t>
            </w:r>
          </w:p>
          <w:p w:rsidR="00B0664E" w:rsidRPr="00C50B6A" w:rsidRDefault="00B0664E" w:rsidP="00422816">
            <w:pPr>
              <w:spacing w:line="276" w:lineRule="auto"/>
            </w:pPr>
            <w:r w:rsidRPr="00C50B6A">
              <w:t xml:space="preserve">- odrgnine z rogovjem (jelen, srnjak), - lupljenje lubja velikih rastlinojedov (jelen), </w:t>
            </w:r>
          </w:p>
          <w:p w:rsidR="00B0664E" w:rsidRPr="00C50B6A" w:rsidRDefault="00B0664E" w:rsidP="00422816">
            <w:pPr>
              <w:spacing w:line="276" w:lineRule="auto"/>
            </w:pPr>
            <w:r w:rsidRPr="00C50B6A">
              <w:t>-obžiranje lubja malih glodalcev (polh, voluharice)</w:t>
            </w:r>
          </w:p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t>- in odrgnine lubja zaradi zveri (medved).</w:t>
            </w:r>
          </w:p>
          <w:p w:rsidR="00B0664E" w:rsidRPr="00C50B6A" w:rsidRDefault="00B0664E" w:rsidP="00422816">
            <w:pPr>
              <w:spacing w:line="276" w:lineRule="auto"/>
              <w:rPr>
                <w:i/>
                <w:sz w:val="20"/>
              </w:rPr>
            </w:pPr>
            <w:r w:rsidRPr="00C50B6A">
              <w:rPr>
                <w:i/>
                <w:sz w:val="20"/>
              </w:rPr>
              <w:t>(vsaka prepoznana poškodba prinese eno točko)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</w:pPr>
            <w:r w:rsidRPr="00C50B6A">
              <w:t xml:space="preserve">Po iztrebkih prepozna: 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divjega zajca, srno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ter loči iztrebek košute in jelena.</w:t>
            </w:r>
          </w:p>
          <w:p w:rsidR="00B0664E" w:rsidRPr="00C50B6A" w:rsidRDefault="00B0664E" w:rsidP="00422816">
            <w:pPr>
              <w:spacing w:line="276" w:lineRule="auto"/>
              <w:rPr>
                <w:i/>
                <w:sz w:val="20"/>
              </w:rPr>
            </w:pPr>
            <w:r w:rsidRPr="00C50B6A">
              <w:rPr>
                <w:i/>
                <w:sz w:val="20"/>
              </w:rPr>
              <w:t>(vsak prepoznan iztrebek pomeni eno točko (zajec, srna, košuta, jelen)</w:t>
            </w:r>
            <w:r w:rsidR="00F874A4" w:rsidRPr="00C50B6A">
              <w:rPr>
                <w:i/>
                <w:sz w:val="20"/>
              </w:rPr>
              <w:t>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4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</w:pPr>
            <w:r w:rsidRPr="00C50B6A">
              <w:t>Opiše rogovje jelena in poimenuje jelena po številu parožkov.</w:t>
            </w:r>
          </w:p>
          <w:p w:rsidR="00B0664E" w:rsidRPr="00C50B6A" w:rsidRDefault="00B0664E" w:rsidP="00422816">
            <w:pPr>
              <w:spacing w:line="276" w:lineRule="auto"/>
              <w:rPr>
                <w:i/>
                <w:sz w:val="20"/>
              </w:rPr>
            </w:pPr>
            <w:r w:rsidRPr="00C50B6A">
              <w:rPr>
                <w:i/>
                <w:sz w:val="20"/>
              </w:rPr>
              <w:t>(točko prejme če pravilno pokaže in poimenuje pečat, rožo in parožke (nadočnik, lednik, srednjik, krona ali vile))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Pokaže starostne obročke na rogljih gamsa.</w:t>
            </w:r>
          </w:p>
          <w:p w:rsidR="00B0664E" w:rsidRPr="00C50B6A" w:rsidRDefault="00B0664E" w:rsidP="00422816">
            <w:pPr>
              <w:spacing w:line="276" w:lineRule="auto"/>
              <w:rPr>
                <w:i/>
                <w:sz w:val="20"/>
              </w:rPr>
            </w:pPr>
            <w:r w:rsidRPr="00C50B6A">
              <w:rPr>
                <w:i/>
                <w:sz w:val="20"/>
              </w:rPr>
              <w:t>(točko prejme če pokaže vsaj tri starostne obročke)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Dokumentacija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color w:val="000000"/>
                <w:szCs w:val="24"/>
              </w:rPr>
              <w:t xml:space="preserve">Nariše skico detajla, ki loči sled divjega prašiča in jelena (širina krnoprstov in položaj parkljev). </w:t>
            </w:r>
            <w:r w:rsidRPr="00C50B6A">
              <w:rPr>
                <w:i/>
                <w:color w:val="000000"/>
                <w:sz w:val="20"/>
              </w:rPr>
              <w:t>(če je skica napačna ali je ni, ne dobi točk)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color w:val="000000"/>
                <w:szCs w:val="24"/>
              </w:rPr>
              <w:t xml:space="preserve">Skicira rogovje jelena (veja, roža, pečat, parožki) za tri različne primere glede števila parožkov (npr: šesterak, deseterak, nepravilni dvanajsterak). </w:t>
            </w:r>
            <w:r w:rsidRPr="00C50B6A">
              <w:rPr>
                <w:i/>
                <w:color w:val="000000"/>
                <w:sz w:val="20"/>
              </w:rPr>
              <w:t>(če je ena skica napačna,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</w:trPr>
        <w:tc>
          <w:tcPr>
            <w:tcW w:w="6946" w:type="dxa"/>
            <w:gridSpan w:val="2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SKUPAJ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20 točk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B0664E" w:rsidRPr="00C50B6A" w:rsidRDefault="00B0664E" w:rsidP="00422816">
      <w:pPr>
        <w:spacing w:line="276" w:lineRule="auto"/>
        <w:jc w:val="both"/>
        <w:rPr>
          <w:color w:val="000000"/>
        </w:rPr>
      </w:pPr>
    </w:p>
    <w:p w:rsidR="00F874A4" w:rsidRDefault="00F874A4" w:rsidP="00422816">
      <w:pPr>
        <w:spacing w:line="276" w:lineRule="auto"/>
        <w:rPr>
          <w:color w:val="FF3399"/>
        </w:rPr>
      </w:pPr>
    </w:p>
    <w:p w:rsidR="00892CF0" w:rsidRPr="00C50B6A" w:rsidRDefault="00892CF0" w:rsidP="00422816">
      <w:pPr>
        <w:spacing w:line="276" w:lineRule="auto"/>
        <w:rPr>
          <w:color w:val="FF3399"/>
        </w:rPr>
      </w:pPr>
    </w:p>
    <w:p w:rsidR="00F82D0C" w:rsidRPr="00C50B6A" w:rsidRDefault="00F82D0C" w:rsidP="00422816">
      <w:pPr>
        <w:spacing w:line="276" w:lineRule="auto"/>
        <w:rPr>
          <w:color w:val="FF3399"/>
        </w:rPr>
      </w:pPr>
    </w:p>
    <w:p w:rsidR="00F82D0C" w:rsidRPr="00C50B6A" w:rsidRDefault="00F82D0C" w:rsidP="00422816">
      <w:pPr>
        <w:spacing w:line="276" w:lineRule="auto"/>
        <w:rPr>
          <w:color w:val="FF3399"/>
        </w:rPr>
      </w:pPr>
    </w:p>
    <w:p w:rsidR="005E373E" w:rsidRDefault="005E373E" w:rsidP="00422816">
      <w:pPr>
        <w:spacing w:line="276" w:lineRule="auto"/>
      </w:pPr>
    </w:p>
    <w:p w:rsidR="00892CF0" w:rsidRPr="00C50B6A" w:rsidRDefault="006406F4" w:rsidP="00422816">
      <w:pPr>
        <w:spacing w:line="276" w:lineRule="auto"/>
        <w:rPr>
          <w:color w:val="FF3399"/>
        </w:rPr>
      </w:pPr>
      <w:r w:rsidRPr="00C50B6A">
        <w:lastRenderedPageBreak/>
        <w:t xml:space="preserve">Primer ocenjevanja učne situacije </w:t>
      </w:r>
      <w:r w:rsidR="00791482" w:rsidRPr="00C50B6A">
        <w:rPr>
          <w:i/>
        </w:rPr>
        <w:t>Pt</w:t>
      </w:r>
      <w:r w:rsidRPr="00C50B6A">
        <w:rPr>
          <w:i/>
        </w:rPr>
        <w:t>ice gozdne krajine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992"/>
        <w:gridCol w:w="1134"/>
      </w:tblGrid>
      <w:tr w:rsidR="00B0664E" w:rsidRPr="00A12F1F" w:rsidTr="00C50B6A">
        <w:trPr>
          <w:cantSplit/>
        </w:trPr>
        <w:tc>
          <w:tcPr>
            <w:tcW w:w="1418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50B6A">
              <w:rPr>
                <w:color w:val="000000"/>
                <w:sz w:val="16"/>
              </w:rPr>
              <w:t>Področje ocenjevanja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C50B6A">
              <w:rPr>
                <w:b/>
                <w:color w:val="000000"/>
                <w:szCs w:val="24"/>
              </w:rPr>
              <w:t>Merila ocenjevanja</w:t>
            </w:r>
          </w:p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C50B6A">
              <w:rPr>
                <w:b/>
                <w:color w:val="000000"/>
                <w:szCs w:val="24"/>
              </w:rPr>
              <w:t>Ptice gozdne krajine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Število točk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Doseženo število točk</w:t>
            </w: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Načrtovanje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szCs w:val="24"/>
              </w:rPr>
              <w:t xml:space="preserve">Pridobi podatke o tehničnih elementih ptičje valilnice. </w:t>
            </w:r>
            <w:r w:rsidRPr="00C50B6A">
              <w:rPr>
                <w:i/>
                <w:sz w:val="20"/>
              </w:rPr>
              <w:t>(če nima podatkov ne dobi točk, če ima podatke le za eno velikost valilnice dobi eno točko)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F82D0C" w:rsidRPr="00C50B6A" w:rsidRDefault="00B0664E" w:rsidP="00F82D0C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Izbere primerno opremo za kontrolo valilnice</w:t>
            </w:r>
            <w:r w:rsidR="00F82D0C" w:rsidRPr="00C50B6A">
              <w:rPr>
                <w:szCs w:val="24"/>
              </w:rPr>
              <w:t>.</w:t>
            </w:r>
          </w:p>
          <w:p w:rsidR="00B0664E" w:rsidRPr="00C50B6A" w:rsidRDefault="00B0664E" w:rsidP="00F82D0C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i/>
                <w:sz w:val="20"/>
              </w:rPr>
              <w:t>(če nima metra</w:t>
            </w:r>
            <w:r w:rsidR="00F82D0C" w:rsidRPr="00C50B6A">
              <w:rPr>
                <w:i/>
                <w:sz w:val="20"/>
              </w:rPr>
              <w:t xml:space="preserve"> z milimetrsko skalo</w:t>
            </w:r>
            <w:r w:rsidRPr="00C50B6A">
              <w:rPr>
                <w:i/>
                <w:sz w:val="20"/>
              </w:rPr>
              <w:t>,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Izvedba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 xml:space="preserve"> Po primerku ali slikovnem gradivu prepozna: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 xml:space="preserve">sovo kozačo 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veliko uharico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kanjo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kragulja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divjega petelina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gozdnega jereba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cikovta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črnega kosa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rPr>
                <w:szCs w:val="24"/>
              </w:rPr>
              <w:t>šojo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rPr>
                <w:szCs w:val="24"/>
              </w:rPr>
              <w:t>krekovta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kukavico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veliko sinico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meniščka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velikega detla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triprstega detla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črno žolno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zeleno žolno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</w:pPr>
            <w:r w:rsidRPr="00C50B6A">
              <w:t>ščinkavca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kalina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t>dleska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brgleza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drevesnega plezalčka (kratkoprsti ali dolgoprsti)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stržka</w:t>
            </w:r>
          </w:p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taščico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>kraljička (rumenoglavi ali rdečeglavi)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F82D0C">
            <w:pPr>
              <w:spacing w:line="276" w:lineRule="auto"/>
              <w:rPr>
                <w:i/>
                <w:sz w:val="20"/>
              </w:rPr>
            </w:pPr>
            <w:r w:rsidRPr="00C50B6A">
              <w:rPr>
                <w:i/>
                <w:sz w:val="20"/>
              </w:rPr>
              <w:t>(kjer sta navedeni vrsti, dobi točko če prepozna obe vrsti)</w:t>
            </w:r>
          </w:p>
        </w:tc>
        <w:tc>
          <w:tcPr>
            <w:tcW w:w="992" w:type="dxa"/>
          </w:tcPr>
          <w:p w:rsidR="00B0664E" w:rsidRPr="00C50B6A" w:rsidRDefault="00B0664E" w:rsidP="00F874A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2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F82D0C">
            <w:pPr>
              <w:spacing w:line="276" w:lineRule="auto"/>
              <w:rPr>
                <w:szCs w:val="24"/>
              </w:rPr>
            </w:pPr>
            <w:r w:rsidRPr="00C50B6A">
              <w:rPr>
                <w:szCs w:val="24"/>
              </w:rPr>
              <w:t xml:space="preserve">Glede na tehnične elemente valilnice določi dve ptici duplarici, ki zasedata </w:t>
            </w:r>
            <w:r w:rsidR="00F82D0C" w:rsidRPr="00C50B6A">
              <w:rPr>
                <w:szCs w:val="24"/>
              </w:rPr>
              <w:t>izmerjeno gnezdilnico.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 w:val="restart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50B6A">
              <w:rPr>
                <w:color w:val="000000"/>
                <w:sz w:val="16"/>
                <w:szCs w:val="16"/>
              </w:rPr>
              <w:t xml:space="preserve">Dokumentacija </w:t>
            </w: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color w:val="000000"/>
                <w:szCs w:val="24"/>
              </w:rPr>
              <w:t xml:space="preserve">Nariše skico vzdolžnega prereza dupla v deblu drevesa. </w:t>
            </w:r>
            <w:r w:rsidRPr="00C50B6A">
              <w:rPr>
                <w:i/>
                <w:color w:val="000000"/>
                <w:sz w:val="20"/>
              </w:rPr>
              <w:t>(če je skica napačna ali je ni, ne dobi točk)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  <w:trHeight w:val="311"/>
        </w:trPr>
        <w:tc>
          <w:tcPr>
            <w:tcW w:w="1418" w:type="dxa"/>
            <w:vMerge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528" w:type="dxa"/>
          </w:tcPr>
          <w:p w:rsidR="00B0664E" w:rsidRPr="00C50B6A" w:rsidRDefault="00B0664E" w:rsidP="00422816">
            <w:pPr>
              <w:spacing w:line="276" w:lineRule="auto"/>
              <w:rPr>
                <w:color w:val="000000"/>
                <w:szCs w:val="24"/>
              </w:rPr>
            </w:pPr>
            <w:r w:rsidRPr="00C50B6A">
              <w:rPr>
                <w:color w:val="000000"/>
                <w:szCs w:val="24"/>
              </w:rPr>
              <w:t xml:space="preserve">Skicira položaj prstov pri ujedah, sovah in žolnah. </w:t>
            </w:r>
            <w:r w:rsidRPr="00C50B6A">
              <w:rPr>
                <w:color w:val="000000"/>
                <w:sz w:val="20"/>
              </w:rPr>
              <w:t>(če je ena skica napačna, ne dobi točke)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  <w:r w:rsidRPr="00C50B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0664E" w:rsidRPr="00A12F1F" w:rsidTr="00C50B6A">
        <w:trPr>
          <w:cantSplit/>
        </w:trPr>
        <w:tc>
          <w:tcPr>
            <w:tcW w:w="6946" w:type="dxa"/>
            <w:gridSpan w:val="2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SKUPAJ</w:t>
            </w:r>
          </w:p>
        </w:tc>
        <w:tc>
          <w:tcPr>
            <w:tcW w:w="992" w:type="dxa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C50B6A">
              <w:rPr>
                <w:b/>
                <w:color w:val="000000"/>
              </w:rPr>
              <w:t>20 točk</w:t>
            </w:r>
          </w:p>
        </w:tc>
        <w:tc>
          <w:tcPr>
            <w:tcW w:w="1134" w:type="dxa"/>
          </w:tcPr>
          <w:p w:rsidR="00B0664E" w:rsidRPr="00C50B6A" w:rsidRDefault="00B0664E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B0664E" w:rsidRPr="00C50B6A" w:rsidRDefault="00B0664E" w:rsidP="00422816">
      <w:pPr>
        <w:spacing w:line="276" w:lineRule="auto"/>
        <w:rPr>
          <w:color w:val="FF3399"/>
        </w:rPr>
      </w:pPr>
    </w:p>
    <w:p w:rsidR="00B0664E" w:rsidRPr="00C50B6A" w:rsidRDefault="00A60B31" w:rsidP="00422816">
      <w:pPr>
        <w:spacing w:line="276" w:lineRule="auto"/>
      </w:pPr>
      <w:r w:rsidRPr="00C50B6A">
        <w:lastRenderedPageBreak/>
        <w:t xml:space="preserve">Po </w:t>
      </w:r>
      <w:r w:rsidR="006406F4" w:rsidRPr="00C50B6A">
        <w:t xml:space="preserve">opravljenih vseh štirih učnih situacijah, </w:t>
      </w:r>
      <w:r w:rsidRPr="00C50B6A">
        <w:t>mentor zbere vse štiri ocenjevalne obrazce.</w:t>
      </w:r>
    </w:p>
    <w:p w:rsidR="00D17C3A" w:rsidRPr="00C50B6A" w:rsidRDefault="00D17C3A" w:rsidP="00422816">
      <w:pPr>
        <w:spacing w:line="276" w:lineRule="auto"/>
      </w:pPr>
    </w:p>
    <w:p w:rsidR="00D17C3A" w:rsidRPr="003B1D71" w:rsidRDefault="0049192E" w:rsidP="00422816">
      <w:pPr>
        <w:spacing w:line="276" w:lineRule="auto"/>
      </w:pPr>
      <w:r w:rsidRPr="003B1D71">
        <w:t>Na</w:t>
      </w:r>
      <w:r w:rsidR="00A60B31" w:rsidRPr="003B1D71">
        <w:t xml:space="preserve"> zagovoru </w:t>
      </w:r>
      <w:r w:rsidRPr="003B1D71">
        <w:t xml:space="preserve">kandidat </w:t>
      </w:r>
      <w:r w:rsidR="00A60B31" w:rsidRPr="003B1D71">
        <w:t xml:space="preserve">predstavi vse štiri učne situacije. </w:t>
      </w:r>
      <w:r w:rsidRPr="003B1D71">
        <w:t xml:space="preserve">Lahko si pomaga s </w:t>
      </w:r>
      <w:r w:rsidR="003878E8">
        <w:t>P</w:t>
      </w:r>
      <w:r w:rsidRPr="003B1D71">
        <w:t xml:space="preserve">ower pointom ali kako drugo predstavitvijo. </w:t>
      </w:r>
      <w:r w:rsidR="00A60B31" w:rsidRPr="003B1D71">
        <w:t>Po končani predstavitvi</w:t>
      </w:r>
      <w:r w:rsidR="003878E8">
        <w:t xml:space="preserve"> </w:t>
      </w:r>
      <w:r w:rsidR="00A60B31" w:rsidRPr="003B1D71">
        <w:t xml:space="preserve">odgovarja na tri vprašanja, ki jih </w:t>
      </w:r>
      <w:r w:rsidR="003878E8">
        <w:t xml:space="preserve">je </w:t>
      </w:r>
      <w:r w:rsidR="00A60B31" w:rsidRPr="003B1D71">
        <w:t>mentor</w:t>
      </w:r>
      <w:r w:rsidR="003878E8">
        <w:t xml:space="preserve">  sproti oblikoval ob praktičnem delu izpita</w:t>
      </w:r>
      <w:r w:rsidR="00D17C3A" w:rsidRPr="003B1D71">
        <w:t>. Vprašanja se nanašajo na vsebino predstavljenih štirih učnih</w:t>
      </w:r>
      <w:r w:rsidR="00791482" w:rsidRPr="003B1D71">
        <w:t xml:space="preserve"> </w:t>
      </w:r>
      <w:r w:rsidR="00D17C3A" w:rsidRPr="003B1D71">
        <w:t>situacij.</w:t>
      </w:r>
      <w:r w:rsidR="00B0664E" w:rsidRPr="003B1D71">
        <w:t xml:space="preserve"> </w:t>
      </w:r>
    </w:p>
    <w:p w:rsidR="00D17C3A" w:rsidRPr="003B1D71" w:rsidRDefault="00D17C3A" w:rsidP="00422816">
      <w:pPr>
        <w:spacing w:line="276" w:lineRule="auto"/>
      </w:pPr>
    </w:p>
    <w:p w:rsidR="007D7DEA" w:rsidRPr="003B1D71" w:rsidRDefault="007D7DEA" w:rsidP="00422816">
      <w:pPr>
        <w:spacing w:line="276" w:lineRule="auto"/>
      </w:pPr>
      <w:r w:rsidRPr="003B1D71">
        <w:t>Oblikovanje končne ocene</w:t>
      </w:r>
    </w:p>
    <w:p w:rsidR="0049192E" w:rsidRPr="003B1D71" w:rsidRDefault="0049192E" w:rsidP="00422816">
      <w:pPr>
        <w:spacing w:line="276" w:lineRule="auto"/>
      </w:pPr>
      <w:r w:rsidRPr="003B1D71">
        <w:t xml:space="preserve">Končna ocena se oblikuje na podlagi </w:t>
      </w:r>
      <w:r w:rsidR="00EB67B7" w:rsidRPr="003B1D71">
        <w:t xml:space="preserve">zgoraj predstavljenih </w:t>
      </w:r>
      <w:r w:rsidRPr="003B1D71">
        <w:t xml:space="preserve">ocenjevalnih obrazcev </w:t>
      </w:r>
      <w:r w:rsidR="00EB67B7" w:rsidRPr="003B1D71">
        <w:t>za učne</w:t>
      </w:r>
      <w:r w:rsidRPr="003B1D71">
        <w:t xml:space="preserve"> </w:t>
      </w:r>
      <w:r w:rsidR="00EB67B7" w:rsidRPr="003B1D71">
        <w:t xml:space="preserve"> situacije </w:t>
      </w:r>
      <w:r w:rsidRPr="003B1D71">
        <w:t>in zagovora</w:t>
      </w:r>
      <w:r w:rsidR="00791482" w:rsidRPr="003B1D71">
        <w:t>,</w:t>
      </w:r>
      <w:r w:rsidRPr="003B1D71">
        <w:t xml:space="preserve"> </w:t>
      </w:r>
      <w:r w:rsidR="00EB67B7" w:rsidRPr="003B1D71">
        <w:t xml:space="preserve">kar je prikazano v </w:t>
      </w:r>
      <w:r w:rsidRPr="003B1D71">
        <w:t>spodnji tabeli.</w:t>
      </w:r>
    </w:p>
    <w:p w:rsidR="000B4E9F" w:rsidRPr="005E373E" w:rsidRDefault="000B4E9F" w:rsidP="00422816">
      <w:pPr>
        <w:spacing w:line="276" w:lineRule="auto"/>
        <w:rPr>
          <w:color w:val="FF3399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394"/>
        <w:gridCol w:w="1418"/>
        <w:gridCol w:w="1559"/>
      </w:tblGrid>
      <w:tr w:rsidR="000B4E9F" w:rsidRPr="00A12F1F" w:rsidTr="005E373E">
        <w:trPr>
          <w:cantSplit/>
        </w:trPr>
        <w:tc>
          <w:tcPr>
            <w:tcW w:w="1276" w:type="dxa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5E373E">
              <w:rPr>
                <w:color w:val="000000"/>
                <w:sz w:val="16"/>
              </w:rPr>
              <w:t>Področje ocenjevanja</w:t>
            </w: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E373E">
              <w:rPr>
                <w:b/>
                <w:color w:val="000000"/>
              </w:rPr>
              <w:t>Merila ocenjevanja</w:t>
            </w:r>
          </w:p>
          <w:p w:rsidR="000B4E9F" w:rsidRPr="005E373E" w:rsidRDefault="000B4E9F" w:rsidP="00422816">
            <w:pP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E373E">
              <w:rPr>
                <w:b/>
                <w:i/>
                <w:color w:val="000000"/>
              </w:rPr>
              <w:t>Gojenje in varstvo gozdov</w:t>
            </w:r>
          </w:p>
        </w:tc>
        <w:tc>
          <w:tcPr>
            <w:tcW w:w="1418" w:type="dxa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E373E">
              <w:rPr>
                <w:b/>
                <w:color w:val="000000"/>
              </w:rPr>
              <w:t>Število točk</w:t>
            </w:r>
          </w:p>
        </w:tc>
        <w:tc>
          <w:tcPr>
            <w:tcW w:w="1559" w:type="dxa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E373E">
              <w:rPr>
                <w:b/>
                <w:color w:val="000000"/>
              </w:rPr>
              <w:t>Doseženo število točk</w:t>
            </w:r>
          </w:p>
        </w:tc>
      </w:tr>
      <w:tr w:rsidR="000B4E9F" w:rsidRPr="00A12F1F" w:rsidTr="005E373E">
        <w:trPr>
          <w:cantSplit/>
          <w:trHeight w:val="311"/>
        </w:trPr>
        <w:tc>
          <w:tcPr>
            <w:tcW w:w="1276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E373E">
              <w:rPr>
                <w:color w:val="000000"/>
                <w:sz w:val="16"/>
                <w:szCs w:val="16"/>
              </w:rPr>
              <w:t>Načrtovanje</w:t>
            </w: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načrtovanju 1. situacije.</w:t>
            </w:r>
          </w:p>
        </w:tc>
        <w:tc>
          <w:tcPr>
            <w:tcW w:w="1418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  <w:r w:rsidRPr="005E373E">
              <w:rPr>
                <w:color w:val="000000"/>
              </w:rPr>
              <w:t>12</w:t>
            </w:r>
          </w:p>
        </w:tc>
        <w:tc>
          <w:tcPr>
            <w:tcW w:w="1559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105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načrtovanju 2.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105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načrtovanju 3.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105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načrtovanju 4.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311"/>
        </w:trPr>
        <w:tc>
          <w:tcPr>
            <w:tcW w:w="1276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E373E">
              <w:rPr>
                <w:color w:val="000000"/>
                <w:sz w:val="16"/>
                <w:szCs w:val="16"/>
              </w:rPr>
              <w:t>Izvedba</w:t>
            </w: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izvedbi 1. situacije.</w:t>
            </w:r>
          </w:p>
        </w:tc>
        <w:tc>
          <w:tcPr>
            <w:tcW w:w="1418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  <w:r w:rsidRPr="005E373E">
              <w:rPr>
                <w:color w:val="000000"/>
              </w:rPr>
              <w:t>60</w:t>
            </w:r>
          </w:p>
        </w:tc>
        <w:tc>
          <w:tcPr>
            <w:tcW w:w="1559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311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izvedbi 2.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312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izvedbi 3.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312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izvedbi 4.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311"/>
        </w:trPr>
        <w:tc>
          <w:tcPr>
            <w:tcW w:w="1276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E373E">
              <w:rPr>
                <w:color w:val="000000"/>
                <w:sz w:val="16"/>
                <w:szCs w:val="16"/>
              </w:rPr>
              <w:t>Dokumentacija</w:t>
            </w: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dokumentaciji 1. situacije.</w:t>
            </w:r>
          </w:p>
        </w:tc>
        <w:tc>
          <w:tcPr>
            <w:tcW w:w="1418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  <w:r w:rsidRPr="005E373E">
              <w:rPr>
                <w:color w:val="000000"/>
              </w:rPr>
              <w:t>8</w:t>
            </w:r>
          </w:p>
        </w:tc>
        <w:tc>
          <w:tcPr>
            <w:tcW w:w="1559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105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dokumentaciji 2.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105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dokumentaciji 3.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105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0B4E9F" w:rsidP="00422816">
            <w:pPr>
              <w:spacing w:line="276" w:lineRule="auto"/>
              <w:rPr>
                <w:color w:val="000000"/>
                <w:sz w:val="20"/>
              </w:rPr>
            </w:pPr>
            <w:r w:rsidRPr="005E373E">
              <w:rPr>
                <w:color w:val="000000"/>
                <w:sz w:val="20"/>
              </w:rPr>
              <w:t>Dosežene točke pri dokumentaciji 4. situacije.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3B1D71">
        <w:trPr>
          <w:cantSplit/>
          <w:trHeight w:val="105"/>
        </w:trPr>
        <w:tc>
          <w:tcPr>
            <w:tcW w:w="1276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  <w:r w:rsidRPr="005E373E">
              <w:rPr>
                <w:color w:val="000000"/>
                <w:sz w:val="16"/>
                <w:szCs w:val="16"/>
              </w:rPr>
              <w:t>Zagovor</w:t>
            </w:r>
          </w:p>
        </w:tc>
        <w:tc>
          <w:tcPr>
            <w:tcW w:w="4394" w:type="dxa"/>
          </w:tcPr>
          <w:p w:rsidR="000B4E9F" w:rsidRPr="005E373E" w:rsidRDefault="00B0664E" w:rsidP="00225BB4">
            <w:pPr>
              <w:spacing w:line="276" w:lineRule="auto"/>
              <w:rPr>
                <w:color w:val="000000"/>
                <w:sz w:val="20"/>
              </w:rPr>
            </w:pPr>
            <w:r w:rsidRPr="003B1D71">
              <w:rPr>
                <w:color w:val="000000"/>
                <w:sz w:val="20"/>
              </w:rPr>
              <w:t>Predstavit</w:t>
            </w:r>
            <w:r w:rsidR="003B1D71">
              <w:rPr>
                <w:color w:val="000000"/>
                <w:sz w:val="20"/>
              </w:rPr>
              <w:t>e</w:t>
            </w:r>
            <w:r w:rsidRPr="003B1D71">
              <w:rPr>
                <w:color w:val="000000"/>
                <w:sz w:val="20"/>
              </w:rPr>
              <w:t>v</w:t>
            </w:r>
            <w:r w:rsidR="003B1D71">
              <w:rPr>
                <w:color w:val="000000"/>
                <w:sz w:val="20"/>
              </w:rPr>
              <w:t xml:space="preserve"> učnih situacij</w:t>
            </w:r>
            <w:r w:rsidR="00225BB4">
              <w:rPr>
                <w:color w:val="000000"/>
                <w:sz w:val="20"/>
              </w:rPr>
              <w:t xml:space="preserve"> v Power pointu</w:t>
            </w:r>
          </w:p>
        </w:tc>
        <w:tc>
          <w:tcPr>
            <w:tcW w:w="1418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  <w:r w:rsidRPr="005E373E">
              <w:rPr>
                <w:color w:val="000000"/>
              </w:rPr>
              <w:t>20</w:t>
            </w:r>
          </w:p>
        </w:tc>
        <w:tc>
          <w:tcPr>
            <w:tcW w:w="1559" w:type="dxa"/>
            <w:vMerge w:val="restart"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  <w:trHeight w:val="105"/>
        </w:trPr>
        <w:tc>
          <w:tcPr>
            <w:tcW w:w="1276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0B4E9F" w:rsidRPr="005E373E" w:rsidRDefault="00225BB4" w:rsidP="00555368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Slikovno gradivo in </w:t>
            </w:r>
            <w:r w:rsidR="00B0664E" w:rsidRPr="005E373E">
              <w:rPr>
                <w:color w:val="000000"/>
                <w:sz w:val="20"/>
              </w:rPr>
              <w:t>tabele</w:t>
            </w:r>
            <w:r>
              <w:rPr>
                <w:color w:val="000000"/>
                <w:sz w:val="20"/>
              </w:rPr>
              <w:t xml:space="preserve"> v pred</w:t>
            </w:r>
            <w:r w:rsidR="00555368">
              <w:rPr>
                <w:color w:val="000000"/>
                <w:sz w:val="20"/>
              </w:rPr>
              <w:t>s</w:t>
            </w:r>
            <w:r>
              <w:rPr>
                <w:color w:val="000000"/>
                <w:sz w:val="20"/>
              </w:rPr>
              <w:t>t</w:t>
            </w:r>
            <w:r w:rsidR="00555368">
              <w:rPr>
                <w:color w:val="000000"/>
                <w:sz w:val="20"/>
              </w:rPr>
              <w:t>a</w:t>
            </w:r>
            <w:r>
              <w:rPr>
                <w:color w:val="000000"/>
                <w:sz w:val="20"/>
              </w:rPr>
              <w:t>vitvi</w:t>
            </w:r>
          </w:p>
        </w:tc>
        <w:tc>
          <w:tcPr>
            <w:tcW w:w="1418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0B4E9F" w:rsidRPr="005E373E" w:rsidRDefault="000B4E9F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DF4AAC" w:rsidRPr="00A12F1F" w:rsidTr="005E373E">
        <w:trPr>
          <w:cantSplit/>
          <w:trHeight w:val="552"/>
        </w:trPr>
        <w:tc>
          <w:tcPr>
            <w:tcW w:w="1276" w:type="dxa"/>
            <w:vMerge/>
          </w:tcPr>
          <w:p w:rsidR="00DF4AAC" w:rsidRPr="005E373E" w:rsidRDefault="00DF4AAC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</w:tcPr>
          <w:p w:rsidR="00DF4AAC" w:rsidRPr="005E373E" w:rsidRDefault="00225BB4" w:rsidP="00225BB4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</w:t>
            </w:r>
            <w:r w:rsidR="00DF4AAC" w:rsidRPr="005E373E">
              <w:rPr>
                <w:color w:val="000000"/>
                <w:sz w:val="20"/>
              </w:rPr>
              <w:t>dgovor</w:t>
            </w:r>
            <w:r>
              <w:rPr>
                <w:color w:val="000000"/>
                <w:sz w:val="20"/>
              </w:rPr>
              <w:t>i</w:t>
            </w:r>
            <w:r w:rsidR="00DF4AAC" w:rsidRPr="005E373E">
              <w:rPr>
                <w:color w:val="000000"/>
                <w:sz w:val="20"/>
              </w:rPr>
              <w:t xml:space="preserve"> na zastavljena vprašanja.</w:t>
            </w:r>
          </w:p>
        </w:tc>
        <w:tc>
          <w:tcPr>
            <w:tcW w:w="1418" w:type="dxa"/>
            <w:vMerge/>
          </w:tcPr>
          <w:p w:rsidR="00DF4AAC" w:rsidRPr="005E373E" w:rsidRDefault="00DF4AAC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DF4AAC" w:rsidRPr="005E373E" w:rsidRDefault="00DF4AAC" w:rsidP="00422816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0B4E9F" w:rsidRPr="00A12F1F" w:rsidTr="005E373E">
        <w:trPr>
          <w:cantSplit/>
        </w:trPr>
        <w:tc>
          <w:tcPr>
            <w:tcW w:w="5670" w:type="dxa"/>
            <w:gridSpan w:val="2"/>
          </w:tcPr>
          <w:p w:rsidR="000B4E9F" w:rsidRPr="005E373E" w:rsidRDefault="000B4E9F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5E373E">
              <w:rPr>
                <w:b/>
                <w:color w:val="000000"/>
              </w:rPr>
              <w:t>SKUPAJ</w:t>
            </w:r>
          </w:p>
        </w:tc>
        <w:tc>
          <w:tcPr>
            <w:tcW w:w="1418" w:type="dxa"/>
          </w:tcPr>
          <w:p w:rsidR="000B4E9F" w:rsidRPr="005E373E" w:rsidRDefault="000B4E9F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5E373E">
              <w:rPr>
                <w:b/>
                <w:color w:val="000000"/>
              </w:rPr>
              <w:t>100 točk</w:t>
            </w:r>
          </w:p>
        </w:tc>
        <w:tc>
          <w:tcPr>
            <w:tcW w:w="1559" w:type="dxa"/>
          </w:tcPr>
          <w:p w:rsidR="000B4E9F" w:rsidRPr="005E373E" w:rsidRDefault="000B4E9F" w:rsidP="00422816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0B4E9F" w:rsidRPr="005E373E" w:rsidRDefault="000B4E9F" w:rsidP="00422816">
      <w:pPr>
        <w:spacing w:line="276" w:lineRule="auto"/>
        <w:rPr>
          <w:color w:val="FF3399"/>
        </w:rPr>
      </w:pPr>
    </w:p>
    <w:p w:rsidR="00CF7F87" w:rsidRPr="005E373E" w:rsidRDefault="00CF7F87" w:rsidP="00422816">
      <w:pPr>
        <w:spacing w:line="276" w:lineRule="auto"/>
        <w:rPr>
          <w:color w:val="FF0000"/>
        </w:rPr>
      </w:pPr>
    </w:p>
    <w:p w:rsidR="005F6FF9" w:rsidRPr="005E373E" w:rsidRDefault="00655FF7" w:rsidP="00422816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b/>
        </w:rPr>
      </w:pPr>
      <w:r w:rsidRPr="005E373E">
        <w:rPr>
          <w:b/>
        </w:rPr>
        <w:t>PRILAGODITVE ZA KANDIDATE S POSEBNIMI POTREBAMI</w:t>
      </w:r>
    </w:p>
    <w:p w:rsidR="00706442" w:rsidRPr="005E373E" w:rsidRDefault="00706442" w:rsidP="00422816">
      <w:pPr>
        <w:spacing w:line="276" w:lineRule="auto"/>
      </w:pPr>
    </w:p>
    <w:p w:rsidR="00353668" w:rsidRPr="005E373E" w:rsidRDefault="00353668" w:rsidP="00422816">
      <w:pPr>
        <w:spacing w:line="276" w:lineRule="auto"/>
      </w:pPr>
      <w:r w:rsidRPr="005E373E">
        <w:t>Prilagoditve za kandidate s posebnimi potrebami so navedene v Maturitetnem izpitnem katalogu.</w:t>
      </w:r>
    </w:p>
    <w:p w:rsidR="005F6FF9" w:rsidRPr="00422816" w:rsidRDefault="005F6FF9" w:rsidP="00422816">
      <w:pPr>
        <w:spacing w:line="276" w:lineRule="auto"/>
        <w:rPr>
          <w:rFonts w:ascii="Arial" w:hAnsi="Arial" w:cs="Arial"/>
        </w:rPr>
      </w:pPr>
    </w:p>
    <w:sectPr w:rsidR="005F6FF9" w:rsidRPr="00422816" w:rsidSect="00A60B3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57" w:rsidRDefault="008D2557">
      <w:r>
        <w:separator/>
      </w:r>
    </w:p>
  </w:endnote>
  <w:endnote w:type="continuationSeparator" w:id="0">
    <w:p w:rsidR="008D2557" w:rsidRDefault="008D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38" w:rsidRDefault="003A45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49" w:rsidRPr="00FF7482" w:rsidRDefault="00F15D49" w:rsidP="003A4538">
    <w:pPr>
      <w:pStyle w:val="Noga"/>
      <w:jc w:val="left"/>
      <w:rPr>
        <w:lang w:val="sl-SI"/>
      </w:rPr>
    </w:pPr>
    <w:r w:rsidRPr="00FF7482">
      <w:rPr>
        <w:lang w:val="sl-SI"/>
      </w:rPr>
      <w:t>četrti predmet – izdelek oziroma storitev in zagovor</w:t>
    </w:r>
    <w:r w:rsidRPr="00FF7482">
      <w:rPr>
        <w:lang w:val="sl-SI"/>
      </w:rPr>
      <w:tab/>
    </w:r>
    <w:r w:rsidRPr="00FF7482">
      <w:rPr>
        <w:lang w:val="sl-SI"/>
      </w:rPr>
      <w:tab/>
    </w:r>
    <w:r w:rsidRPr="00FF7482">
      <w:rPr>
        <w:rStyle w:val="tevilkastrani"/>
        <w:lang w:val="sl-SI"/>
      </w:rPr>
      <w:fldChar w:fldCharType="begin"/>
    </w:r>
    <w:r w:rsidRPr="00FF7482">
      <w:rPr>
        <w:rStyle w:val="tevilkastrani"/>
        <w:lang w:val="sl-SI"/>
      </w:rPr>
      <w:instrText xml:space="preserve"> PAGE </w:instrText>
    </w:r>
    <w:r w:rsidRPr="00FF7482">
      <w:rPr>
        <w:rStyle w:val="tevilkastrani"/>
        <w:lang w:val="sl-SI"/>
      </w:rPr>
      <w:fldChar w:fldCharType="separate"/>
    </w:r>
    <w:r w:rsidR="005D5309">
      <w:rPr>
        <w:rStyle w:val="tevilkastrani"/>
        <w:noProof/>
        <w:lang w:val="sl-SI"/>
      </w:rPr>
      <w:t>1</w:t>
    </w:r>
    <w:r w:rsidRPr="00FF7482">
      <w:rPr>
        <w:rStyle w:val="tevilkastrani"/>
        <w:lang w:val="sl-S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38" w:rsidRDefault="003A453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57" w:rsidRDefault="008D2557">
      <w:r>
        <w:separator/>
      </w:r>
    </w:p>
  </w:footnote>
  <w:footnote w:type="continuationSeparator" w:id="0">
    <w:p w:rsidR="008D2557" w:rsidRDefault="008D2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38" w:rsidRDefault="003A453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49" w:rsidRPr="00022019" w:rsidRDefault="00F15D49" w:rsidP="0012121C">
    <w:pPr>
      <w:pStyle w:val="Glava"/>
      <w:jc w:val="left"/>
    </w:pPr>
    <w:r>
      <w:t xml:space="preserve">GOZDARSKI TEHNIK / GOZDARSKA TEHNICA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38" w:rsidRDefault="003A453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4792_"/>
      </v:shape>
    </w:pict>
  </w:numPicBullet>
  <w:abstractNum w:abstractNumId="0" w15:restartNumberingAfterBreak="0">
    <w:nsid w:val="05886B82"/>
    <w:multiLevelType w:val="hybridMultilevel"/>
    <w:tmpl w:val="65B2FE44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45891"/>
    <w:multiLevelType w:val="hybridMultilevel"/>
    <w:tmpl w:val="0B146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9AB"/>
    <w:multiLevelType w:val="hybridMultilevel"/>
    <w:tmpl w:val="6BFAB036"/>
    <w:lvl w:ilvl="0" w:tplc="01DE0A3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FB2E55"/>
    <w:multiLevelType w:val="multilevel"/>
    <w:tmpl w:val="60E6BB7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374E57"/>
    <w:multiLevelType w:val="hybridMultilevel"/>
    <w:tmpl w:val="25B4D5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944D10"/>
    <w:multiLevelType w:val="hybridMultilevel"/>
    <w:tmpl w:val="200CEA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B3ED6"/>
    <w:multiLevelType w:val="hybridMultilevel"/>
    <w:tmpl w:val="5EB25A5E"/>
    <w:lvl w:ilvl="0" w:tplc="27704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3EE1"/>
    <w:multiLevelType w:val="hybridMultilevel"/>
    <w:tmpl w:val="F99EDA66"/>
    <w:lvl w:ilvl="0" w:tplc="6AF6F9F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D27BA0"/>
    <w:multiLevelType w:val="multilevel"/>
    <w:tmpl w:val="A09C28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slov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slov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46FE4866"/>
    <w:multiLevelType w:val="hybridMultilevel"/>
    <w:tmpl w:val="844E4A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34758"/>
    <w:multiLevelType w:val="hybridMultilevel"/>
    <w:tmpl w:val="968273A4"/>
    <w:lvl w:ilvl="0" w:tplc="2E549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A1D3B"/>
    <w:multiLevelType w:val="singleLevel"/>
    <w:tmpl w:val="492C82BC"/>
    <w:lvl w:ilvl="0">
      <w:start w:val="1"/>
      <w:numFmt w:val="bullet"/>
      <w:pStyle w:val="alinea0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2" w15:restartNumberingAfterBreak="0">
    <w:nsid w:val="5AAA6A2C"/>
    <w:multiLevelType w:val="hybridMultilevel"/>
    <w:tmpl w:val="D42ADEC6"/>
    <w:lvl w:ilvl="0" w:tplc="2E549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78EA"/>
    <w:multiLevelType w:val="hybridMultilevel"/>
    <w:tmpl w:val="E550DE58"/>
    <w:lvl w:ilvl="0" w:tplc="17AC6E3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12EDD"/>
    <w:multiLevelType w:val="hybridMultilevel"/>
    <w:tmpl w:val="12442FCA"/>
    <w:lvl w:ilvl="0" w:tplc="8F7C1E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0F9F"/>
    <w:multiLevelType w:val="singleLevel"/>
    <w:tmpl w:val="6E5AFFA0"/>
    <w:lvl w:ilvl="0">
      <w:start w:val="1"/>
      <w:numFmt w:val="bullet"/>
      <w:pStyle w:val="alinea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6" w15:restartNumberingAfterBreak="0">
    <w:nsid w:val="67DB12AB"/>
    <w:multiLevelType w:val="hybridMultilevel"/>
    <w:tmpl w:val="D20A84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D3A99"/>
    <w:multiLevelType w:val="hybridMultilevel"/>
    <w:tmpl w:val="5CB622C6"/>
    <w:lvl w:ilvl="0" w:tplc="2E549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426F5"/>
    <w:multiLevelType w:val="hybridMultilevel"/>
    <w:tmpl w:val="8C26278E"/>
    <w:lvl w:ilvl="0" w:tplc="042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1AEAEA4A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AAA1A9E"/>
    <w:multiLevelType w:val="hybridMultilevel"/>
    <w:tmpl w:val="8C18FE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F4B77"/>
    <w:multiLevelType w:val="hybridMultilevel"/>
    <w:tmpl w:val="CC103F76"/>
    <w:lvl w:ilvl="0" w:tplc="2E549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5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  <w:num w:numId="13">
    <w:abstractNumId w:val="6"/>
  </w:num>
  <w:num w:numId="14">
    <w:abstractNumId w:val="19"/>
  </w:num>
  <w:num w:numId="15">
    <w:abstractNumId w:val="14"/>
  </w:num>
  <w:num w:numId="16">
    <w:abstractNumId w:val="20"/>
  </w:num>
  <w:num w:numId="17">
    <w:abstractNumId w:val="10"/>
  </w:num>
  <w:num w:numId="18">
    <w:abstractNumId w:val="17"/>
  </w:num>
  <w:num w:numId="19">
    <w:abstractNumId w:val="12"/>
  </w:num>
  <w:num w:numId="20">
    <w:abstractNumId w:val="1"/>
  </w:num>
  <w:num w:numId="2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2D"/>
    <w:rsid w:val="0000706B"/>
    <w:rsid w:val="000074F7"/>
    <w:rsid w:val="00007D37"/>
    <w:rsid w:val="00011904"/>
    <w:rsid w:val="00022019"/>
    <w:rsid w:val="00030173"/>
    <w:rsid w:val="0003025B"/>
    <w:rsid w:val="00030C9F"/>
    <w:rsid w:val="00041B57"/>
    <w:rsid w:val="00044170"/>
    <w:rsid w:val="00051B2F"/>
    <w:rsid w:val="00070EEB"/>
    <w:rsid w:val="000747AF"/>
    <w:rsid w:val="000907B6"/>
    <w:rsid w:val="00092251"/>
    <w:rsid w:val="000A3E4A"/>
    <w:rsid w:val="000B4E9F"/>
    <w:rsid w:val="000B5868"/>
    <w:rsid w:val="000C780D"/>
    <w:rsid w:val="000D6ADD"/>
    <w:rsid w:val="00102F23"/>
    <w:rsid w:val="001127F1"/>
    <w:rsid w:val="00120B72"/>
    <w:rsid w:val="0012121C"/>
    <w:rsid w:val="00124398"/>
    <w:rsid w:val="0013076B"/>
    <w:rsid w:val="00143E4F"/>
    <w:rsid w:val="001461B3"/>
    <w:rsid w:val="00153203"/>
    <w:rsid w:val="0015524C"/>
    <w:rsid w:val="00165456"/>
    <w:rsid w:val="001658FD"/>
    <w:rsid w:val="0016644B"/>
    <w:rsid w:val="001723E5"/>
    <w:rsid w:val="0018282E"/>
    <w:rsid w:val="0018365E"/>
    <w:rsid w:val="001A04B6"/>
    <w:rsid w:val="001A1C87"/>
    <w:rsid w:val="001B37B9"/>
    <w:rsid w:val="001B4BA2"/>
    <w:rsid w:val="001C0DB1"/>
    <w:rsid w:val="001C5F69"/>
    <w:rsid w:val="001C6F02"/>
    <w:rsid w:val="001D02D9"/>
    <w:rsid w:val="001D1689"/>
    <w:rsid w:val="001D6233"/>
    <w:rsid w:val="001E5F74"/>
    <w:rsid w:val="001F41A5"/>
    <w:rsid w:val="001F5B8D"/>
    <w:rsid w:val="002057C9"/>
    <w:rsid w:val="00216449"/>
    <w:rsid w:val="0022147A"/>
    <w:rsid w:val="00225BB4"/>
    <w:rsid w:val="00230D63"/>
    <w:rsid w:val="00233768"/>
    <w:rsid w:val="002466DC"/>
    <w:rsid w:val="00253075"/>
    <w:rsid w:val="0025747A"/>
    <w:rsid w:val="002651CE"/>
    <w:rsid w:val="00266037"/>
    <w:rsid w:val="002752DD"/>
    <w:rsid w:val="00277625"/>
    <w:rsid w:val="00283626"/>
    <w:rsid w:val="00284F19"/>
    <w:rsid w:val="00290082"/>
    <w:rsid w:val="002934AB"/>
    <w:rsid w:val="002A342B"/>
    <w:rsid w:val="002A4933"/>
    <w:rsid w:val="002A6BC3"/>
    <w:rsid w:val="002A7617"/>
    <w:rsid w:val="002B052A"/>
    <w:rsid w:val="002B7081"/>
    <w:rsid w:val="002D0757"/>
    <w:rsid w:val="002D63E4"/>
    <w:rsid w:val="002D7851"/>
    <w:rsid w:val="002E03D5"/>
    <w:rsid w:val="00302F7F"/>
    <w:rsid w:val="003122DA"/>
    <w:rsid w:val="00330ADD"/>
    <w:rsid w:val="00334CEA"/>
    <w:rsid w:val="00337CC6"/>
    <w:rsid w:val="003429D7"/>
    <w:rsid w:val="00344C03"/>
    <w:rsid w:val="00346C42"/>
    <w:rsid w:val="0035321B"/>
    <w:rsid w:val="00353668"/>
    <w:rsid w:val="0035436F"/>
    <w:rsid w:val="0035678D"/>
    <w:rsid w:val="00371730"/>
    <w:rsid w:val="00385ADA"/>
    <w:rsid w:val="003878E8"/>
    <w:rsid w:val="003A1C9B"/>
    <w:rsid w:val="003A26AC"/>
    <w:rsid w:val="003A4538"/>
    <w:rsid w:val="003A4E1C"/>
    <w:rsid w:val="003B1873"/>
    <w:rsid w:val="003B1D71"/>
    <w:rsid w:val="003B4A99"/>
    <w:rsid w:val="003B58AF"/>
    <w:rsid w:val="003C1FE2"/>
    <w:rsid w:val="003C497F"/>
    <w:rsid w:val="003C7620"/>
    <w:rsid w:val="003D61ED"/>
    <w:rsid w:val="003E145C"/>
    <w:rsid w:val="003E59DD"/>
    <w:rsid w:val="003E787F"/>
    <w:rsid w:val="003F1524"/>
    <w:rsid w:val="003F3061"/>
    <w:rsid w:val="003F484A"/>
    <w:rsid w:val="003F4D41"/>
    <w:rsid w:val="00407050"/>
    <w:rsid w:val="00411B57"/>
    <w:rsid w:val="004122F9"/>
    <w:rsid w:val="00417747"/>
    <w:rsid w:val="00420E0D"/>
    <w:rsid w:val="00422816"/>
    <w:rsid w:val="00425339"/>
    <w:rsid w:val="0042616A"/>
    <w:rsid w:val="00444F65"/>
    <w:rsid w:val="0046185C"/>
    <w:rsid w:val="00463EEA"/>
    <w:rsid w:val="00475BC8"/>
    <w:rsid w:val="004825BA"/>
    <w:rsid w:val="00487DAF"/>
    <w:rsid w:val="0049192E"/>
    <w:rsid w:val="004943C8"/>
    <w:rsid w:val="0049467D"/>
    <w:rsid w:val="004967CC"/>
    <w:rsid w:val="004A69A3"/>
    <w:rsid w:val="004B0138"/>
    <w:rsid w:val="004B217C"/>
    <w:rsid w:val="004C3EA4"/>
    <w:rsid w:val="004C47C9"/>
    <w:rsid w:val="004C7FDF"/>
    <w:rsid w:val="004E2908"/>
    <w:rsid w:val="004E3030"/>
    <w:rsid w:val="004E3608"/>
    <w:rsid w:val="004F09EB"/>
    <w:rsid w:val="00507DA7"/>
    <w:rsid w:val="005109FD"/>
    <w:rsid w:val="00513572"/>
    <w:rsid w:val="00516A81"/>
    <w:rsid w:val="005219E2"/>
    <w:rsid w:val="005314A0"/>
    <w:rsid w:val="005321A8"/>
    <w:rsid w:val="00540413"/>
    <w:rsid w:val="00541710"/>
    <w:rsid w:val="00541E07"/>
    <w:rsid w:val="00542C2E"/>
    <w:rsid w:val="005432D3"/>
    <w:rsid w:val="00555368"/>
    <w:rsid w:val="0056048A"/>
    <w:rsid w:val="00567CCD"/>
    <w:rsid w:val="00572130"/>
    <w:rsid w:val="005721D1"/>
    <w:rsid w:val="00576194"/>
    <w:rsid w:val="00576592"/>
    <w:rsid w:val="005775CE"/>
    <w:rsid w:val="005804D2"/>
    <w:rsid w:val="005804D7"/>
    <w:rsid w:val="00581763"/>
    <w:rsid w:val="00584DFF"/>
    <w:rsid w:val="0058571A"/>
    <w:rsid w:val="00585936"/>
    <w:rsid w:val="005B1F5C"/>
    <w:rsid w:val="005B5C55"/>
    <w:rsid w:val="005C10C9"/>
    <w:rsid w:val="005D055A"/>
    <w:rsid w:val="005D5309"/>
    <w:rsid w:val="005E0F26"/>
    <w:rsid w:val="005E11E4"/>
    <w:rsid w:val="005E373E"/>
    <w:rsid w:val="005E7C58"/>
    <w:rsid w:val="005F2CAB"/>
    <w:rsid w:val="005F35BB"/>
    <w:rsid w:val="005F6FF9"/>
    <w:rsid w:val="005F74FF"/>
    <w:rsid w:val="005F7786"/>
    <w:rsid w:val="006008B8"/>
    <w:rsid w:val="0060409E"/>
    <w:rsid w:val="006053E4"/>
    <w:rsid w:val="00623B7B"/>
    <w:rsid w:val="0062503B"/>
    <w:rsid w:val="0063677E"/>
    <w:rsid w:val="00637317"/>
    <w:rsid w:val="006406F4"/>
    <w:rsid w:val="006417D4"/>
    <w:rsid w:val="00645C19"/>
    <w:rsid w:val="00651609"/>
    <w:rsid w:val="0065297F"/>
    <w:rsid w:val="00652CED"/>
    <w:rsid w:val="00655FF7"/>
    <w:rsid w:val="00671CE9"/>
    <w:rsid w:val="00671E14"/>
    <w:rsid w:val="0067331E"/>
    <w:rsid w:val="00681A55"/>
    <w:rsid w:val="00692887"/>
    <w:rsid w:val="006950E0"/>
    <w:rsid w:val="006A0493"/>
    <w:rsid w:val="006A15F8"/>
    <w:rsid w:val="006A1FB3"/>
    <w:rsid w:val="006A2B29"/>
    <w:rsid w:val="006B113E"/>
    <w:rsid w:val="006B3968"/>
    <w:rsid w:val="006C43D7"/>
    <w:rsid w:val="006D0D3A"/>
    <w:rsid w:val="006D1FE4"/>
    <w:rsid w:val="006D2348"/>
    <w:rsid w:val="006D2D8C"/>
    <w:rsid w:val="006D304E"/>
    <w:rsid w:val="006E0D41"/>
    <w:rsid w:val="006E41D6"/>
    <w:rsid w:val="006E6747"/>
    <w:rsid w:val="006E68BA"/>
    <w:rsid w:val="006E6DA9"/>
    <w:rsid w:val="006E7D8B"/>
    <w:rsid w:val="006F00CA"/>
    <w:rsid w:val="006F0A93"/>
    <w:rsid w:val="006F5B82"/>
    <w:rsid w:val="006F5FCD"/>
    <w:rsid w:val="007049D5"/>
    <w:rsid w:val="00706442"/>
    <w:rsid w:val="00707678"/>
    <w:rsid w:val="007132E7"/>
    <w:rsid w:val="00713A72"/>
    <w:rsid w:val="0072000A"/>
    <w:rsid w:val="00741F54"/>
    <w:rsid w:val="007435D0"/>
    <w:rsid w:val="00744F6F"/>
    <w:rsid w:val="007452BC"/>
    <w:rsid w:val="007455B8"/>
    <w:rsid w:val="00745B68"/>
    <w:rsid w:val="00752DF8"/>
    <w:rsid w:val="00764CD0"/>
    <w:rsid w:val="007655EE"/>
    <w:rsid w:val="00771761"/>
    <w:rsid w:val="00772E36"/>
    <w:rsid w:val="0077674A"/>
    <w:rsid w:val="00791482"/>
    <w:rsid w:val="00791BA5"/>
    <w:rsid w:val="00795AED"/>
    <w:rsid w:val="007A3063"/>
    <w:rsid w:val="007B091A"/>
    <w:rsid w:val="007C53AE"/>
    <w:rsid w:val="007D1B76"/>
    <w:rsid w:val="007D7DEA"/>
    <w:rsid w:val="007E0699"/>
    <w:rsid w:val="007E751A"/>
    <w:rsid w:val="007F12AE"/>
    <w:rsid w:val="007F3630"/>
    <w:rsid w:val="007F76C8"/>
    <w:rsid w:val="00803F19"/>
    <w:rsid w:val="00812C54"/>
    <w:rsid w:val="00834F51"/>
    <w:rsid w:val="00842097"/>
    <w:rsid w:val="00843B25"/>
    <w:rsid w:val="00845176"/>
    <w:rsid w:val="008454D3"/>
    <w:rsid w:val="00862567"/>
    <w:rsid w:val="008638D6"/>
    <w:rsid w:val="00864EBC"/>
    <w:rsid w:val="00871820"/>
    <w:rsid w:val="00876F2D"/>
    <w:rsid w:val="00883571"/>
    <w:rsid w:val="00883EED"/>
    <w:rsid w:val="00892CF0"/>
    <w:rsid w:val="008B4442"/>
    <w:rsid w:val="008B519D"/>
    <w:rsid w:val="008C57B5"/>
    <w:rsid w:val="008D08A2"/>
    <w:rsid w:val="008D2557"/>
    <w:rsid w:val="008D341A"/>
    <w:rsid w:val="008E7FFA"/>
    <w:rsid w:val="008F0DFF"/>
    <w:rsid w:val="009000D1"/>
    <w:rsid w:val="0090204C"/>
    <w:rsid w:val="00902E0F"/>
    <w:rsid w:val="00907F39"/>
    <w:rsid w:val="009138BD"/>
    <w:rsid w:val="00916D36"/>
    <w:rsid w:val="0092447F"/>
    <w:rsid w:val="00935E75"/>
    <w:rsid w:val="00946728"/>
    <w:rsid w:val="00947A6B"/>
    <w:rsid w:val="00956C9E"/>
    <w:rsid w:val="009601DF"/>
    <w:rsid w:val="009651EE"/>
    <w:rsid w:val="009826CF"/>
    <w:rsid w:val="009A0243"/>
    <w:rsid w:val="009A16E8"/>
    <w:rsid w:val="009A73A3"/>
    <w:rsid w:val="009B3167"/>
    <w:rsid w:val="009B5B9A"/>
    <w:rsid w:val="009C04FD"/>
    <w:rsid w:val="009C280C"/>
    <w:rsid w:val="009C6B08"/>
    <w:rsid w:val="009D45AB"/>
    <w:rsid w:val="009D68D7"/>
    <w:rsid w:val="009E3F04"/>
    <w:rsid w:val="009F351B"/>
    <w:rsid w:val="009F36FB"/>
    <w:rsid w:val="009F5014"/>
    <w:rsid w:val="009F6AB0"/>
    <w:rsid w:val="00A12F1F"/>
    <w:rsid w:val="00A20985"/>
    <w:rsid w:val="00A21FB9"/>
    <w:rsid w:val="00A339CB"/>
    <w:rsid w:val="00A47707"/>
    <w:rsid w:val="00A60B31"/>
    <w:rsid w:val="00A70C0A"/>
    <w:rsid w:val="00A751E7"/>
    <w:rsid w:val="00A756A7"/>
    <w:rsid w:val="00A76E60"/>
    <w:rsid w:val="00A81F47"/>
    <w:rsid w:val="00A869B3"/>
    <w:rsid w:val="00A93C19"/>
    <w:rsid w:val="00AA1640"/>
    <w:rsid w:val="00AA2183"/>
    <w:rsid w:val="00AA4C8C"/>
    <w:rsid w:val="00AA5A4A"/>
    <w:rsid w:val="00AB5F9F"/>
    <w:rsid w:val="00AB7FA0"/>
    <w:rsid w:val="00AC0DD4"/>
    <w:rsid w:val="00AD2BA8"/>
    <w:rsid w:val="00AE25D6"/>
    <w:rsid w:val="00AE347F"/>
    <w:rsid w:val="00AF04F5"/>
    <w:rsid w:val="00AF1536"/>
    <w:rsid w:val="00B01291"/>
    <w:rsid w:val="00B012BB"/>
    <w:rsid w:val="00B0664E"/>
    <w:rsid w:val="00B122E8"/>
    <w:rsid w:val="00B1548C"/>
    <w:rsid w:val="00B15C1A"/>
    <w:rsid w:val="00B26A84"/>
    <w:rsid w:val="00B30CF4"/>
    <w:rsid w:val="00B31AD0"/>
    <w:rsid w:val="00B32963"/>
    <w:rsid w:val="00B3365B"/>
    <w:rsid w:val="00B33F1C"/>
    <w:rsid w:val="00B41CD4"/>
    <w:rsid w:val="00B5349B"/>
    <w:rsid w:val="00B55ECD"/>
    <w:rsid w:val="00B57D24"/>
    <w:rsid w:val="00B602DE"/>
    <w:rsid w:val="00B61FFF"/>
    <w:rsid w:val="00B716F2"/>
    <w:rsid w:val="00B74EAD"/>
    <w:rsid w:val="00B80E35"/>
    <w:rsid w:val="00B81057"/>
    <w:rsid w:val="00B81A6C"/>
    <w:rsid w:val="00B87F01"/>
    <w:rsid w:val="00B941D7"/>
    <w:rsid w:val="00B95E62"/>
    <w:rsid w:val="00B97790"/>
    <w:rsid w:val="00BA2D82"/>
    <w:rsid w:val="00BA556F"/>
    <w:rsid w:val="00BB5BD6"/>
    <w:rsid w:val="00BC0EB6"/>
    <w:rsid w:val="00BC10AC"/>
    <w:rsid w:val="00BC47EB"/>
    <w:rsid w:val="00BD5B15"/>
    <w:rsid w:val="00BD5E04"/>
    <w:rsid w:val="00BE20A1"/>
    <w:rsid w:val="00BE64AE"/>
    <w:rsid w:val="00BF1339"/>
    <w:rsid w:val="00BF2D7C"/>
    <w:rsid w:val="00BF5B8F"/>
    <w:rsid w:val="00C11C88"/>
    <w:rsid w:val="00C302C6"/>
    <w:rsid w:val="00C50B6A"/>
    <w:rsid w:val="00C516D1"/>
    <w:rsid w:val="00C53546"/>
    <w:rsid w:val="00C611F4"/>
    <w:rsid w:val="00C63123"/>
    <w:rsid w:val="00C67206"/>
    <w:rsid w:val="00C71121"/>
    <w:rsid w:val="00C766CE"/>
    <w:rsid w:val="00C83758"/>
    <w:rsid w:val="00C851D5"/>
    <w:rsid w:val="00C87ED7"/>
    <w:rsid w:val="00C90D1D"/>
    <w:rsid w:val="00C91796"/>
    <w:rsid w:val="00C93597"/>
    <w:rsid w:val="00C97836"/>
    <w:rsid w:val="00CA0F67"/>
    <w:rsid w:val="00CB2370"/>
    <w:rsid w:val="00CB3B90"/>
    <w:rsid w:val="00CB4626"/>
    <w:rsid w:val="00CB7B4E"/>
    <w:rsid w:val="00CC6665"/>
    <w:rsid w:val="00CC7161"/>
    <w:rsid w:val="00CD0591"/>
    <w:rsid w:val="00CD6BF0"/>
    <w:rsid w:val="00CF67D8"/>
    <w:rsid w:val="00CF7F87"/>
    <w:rsid w:val="00D009C1"/>
    <w:rsid w:val="00D03087"/>
    <w:rsid w:val="00D03DE9"/>
    <w:rsid w:val="00D15F52"/>
    <w:rsid w:val="00D17C3A"/>
    <w:rsid w:val="00D220F7"/>
    <w:rsid w:val="00D30CE2"/>
    <w:rsid w:val="00D35772"/>
    <w:rsid w:val="00D36748"/>
    <w:rsid w:val="00D4160C"/>
    <w:rsid w:val="00D44CE8"/>
    <w:rsid w:val="00D53728"/>
    <w:rsid w:val="00D5441C"/>
    <w:rsid w:val="00D60392"/>
    <w:rsid w:val="00D626AB"/>
    <w:rsid w:val="00D761FE"/>
    <w:rsid w:val="00D77270"/>
    <w:rsid w:val="00D83F3B"/>
    <w:rsid w:val="00D92A23"/>
    <w:rsid w:val="00D94A7A"/>
    <w:rsid w:val="00DA1D8C"/>
    <w:rsid w:val="00DA3787"/>
    <w:rsid w:val="00DB02E9"/>
    <w:rsid w:val="00DB1F32"/>
    <w:rsid w:val="00DB3161"/>
    <w:rsid w:val="00DB6EA5"/>
    <w:rsid w:val="00DC5609"/>
    <w:rsid w:val="00DD1DA9"/>
    <w:rsid w:val="00DD3408"/>
    <w:rsid w:val="00DD3BFA"/>
    <w:rsid w:val="00DD70E3"/>
    <w:rsid w:val="00DE26CD"/>
    <w:rsid w:val="00DE2735"/>
    <w:rsid w:val="00DE46FD"/>
    <w:rsid w:val="00DF4AAC"/>
    <w:rsid w:val="00E16183"/>
    <w:rsid w:val="00E269E0"/>
    <w:rsid w:val="00E30116"/>
    <w:rsid w:val="00E30B5C"/>
    <w:rsid w:val="00E47800"/>
    <w:rsid w:val="00E5508D"/>
    <w:rsid w:val="00E65BF2"/>
    <w:rsid w:val="00E9207E"/>
    <w:rsid w:val="00E95D34"/>
    <w:rsid w:val="00EA18C1"/>
    <w:rsid w:val="00EB1B86"/>
    <w:rsid w:val="00EB39CA"/>
    <w:rsid w:val="00EB67B7"/>
    <w:rsid w:val="00EB7614"/>
    <w:rsid w:val="00ED63D3"/>
    <w:rsid w:val="00ED7F9F"/>
    <w:rsid w:val="00EE1BE6"/>
    <w:rsid w:val="00EE20FA"/>
    <w:rsid w:val="00F032F2"/>
    <w:rsid w:val="00F06C6A"/>
    <w:rsid w:val="00F07C72"/>
    <w:rsid w:val="00F15D49"/>
    <w:rsid w:val="00F1751C"/>
    <w:rsid w:val="00F17684"/>
    <w:rsid w:val="00F216E3"/>
    <w:rsid w:val="00F23BB9"/>
    <w:rsid w:val="00F31CFF"/>
    <w:rsid w:val="00F36A88"/>
    <w:rsid w:val="00F410C6"/>
    <w:rsid w:val="00F45A1D"/>
    <w:rsid w:val="00F469DC"/>
    <w:rsid w:val="00F6188A"/>
    <w:rsid w:val="00F62D3D"/>
    <w:rsid w:val="00F802ED"/>
    <w:rsid w:val="00F8046F"/>
    <w:rsid w:val="00F82D0C"/>
    <w:rsid w:val="00F85768"/>
    <w:rsid w:val="00F874A4"/>
    <w:rsid w:val="00F93A34"/>
    <w:rsid w:val="00F94A64"/>
    <w:rsid w:val="00FA2193"/>
    <w:rsid w:val="00FA3269"/>
    <w:rsid w:val="00FA57FD"/>
    <w:rsid w:val="00FA604F"/>
    <w:rsid w:val="00FA7EB9"/>
    <w:rsid w:val="00FC079E"/>
    <w:rsid w:val="00FD0517"/>
    <w:rsid w:val="00FD22F7"/>
    <w:rsid w:val="00FD77A8"/>
    <w:rsid w:val="00FF0222"/>
    <w:rsid w:val="00FF0E27"/>
    <w:rsid w:val="00FF495C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57A402E-C350-4B5C-8B52-40B44BFC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5868"/>
    <w:rPr>
      <w:sz w:val="24"/>
    </w:rPr>
  </w:style>
  <w:style w:type="paragraph" w:styleId="Naslov1">
    <w:name w:val="heading 1"/>
    <w:basedOn w:val="Navaden"/>
    <w:next w:val="Navaden"/>
    <w:qFormat/>
    <w:rsid w:val="00A60B31"/>
    <w:pPr>
      <w:keepNext/>
      <w:outlineLvl w:val="0"/>
    </w:pPr>
    <w:rPr>
      <w:b/>
    </w:rPr>
  </w:style>
  <w:style w:type="paragraph" w:styleId="Naslov2">
    <w:name w:val="heading 2"/>
    <w:basedOn w:val="Navaden"/>
    <w:qFormat/>
    <w:rsid w:val="00A60B31"/>
    <w:pPr>
      <w:numPr>
        <w:ilvl w:val="1"/>
        <w:numId w:val="1"/>
      </w:numPr>
      <w:spacing w:before="100" w:after="100"/>
      <w:outlineLvl w:val="1"/>
    </w:pPr>
    <w:rPr>
      <w:b/>
      <w:sz w:val="36"/>
      <w:lang w:val="en-US"/>
    </w:rPr>
  </w:style>
  <w:style w:type="paragraph" w:styleId="Naslov3">
    <w:name w:val="heading 3"/>
    <w:basedOn w:val="Navaden"/>
    <w:next w:val="Navaden"/>
    <w:qFormat/>
    <w:rsid w:val="00A60B3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lang w:val="en-US"/>
    </w:rPr>
  </w:style>
  <w:style w:type="paragraph" w:styleId="Naslov4">
    <w:name w:val="heading 4"/>
    <w:basedOn w:val="Navaden"/>
    <w:next w:val="Navaden"/>
    <w:qFormat/>
    <w:rsid w:val="008638D6"/>
    <w:pPr>
      <w:keepNext/>
      <w:tabs>
        <w:tab w:val="num" w:pos="1728"/>
      </w:tabs>
      <w:spacing w:before="240" w:after="120"/>
      <w:ind w:left="1741" w:hanging="1004"/>
      <w:outlineLvl w:val="3"/>
    </w:pPr>
    <w:rPr>
      <w:rFonts w:ascii="Bookman Old Style" w:hAnsi="Bookman Old Style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A60B31"/>
    <w:rPr>
      <w:b/>
      <w:sz w:val="32"/>
    </w:rPr>
  </w:style>
  <w:style w:type="paragraph" w:styleId="Telobesedila-zamik">
    <w:name w:val="Body Text Indent"/>
    <w:basedOn w:val="Navaden"/>
    <w:rsid w:val="00A60B31"/>
    <w:pPr>
      <w:ind w:left="705"/>
      <w:jc w:val="both"/>
    </w:pPr>
  </w:style>
  <w:style w:type="paragraph" w:styleId="Telobesedila">
    <w:name w:val="Body Text"/>
    <w:basedOn w:val="Navaden"/>
    <w:rsid w:val="00A60B31"/>
    <w:pPr>
      <w:jc w:val="both"/>
    </w:pPr>
  </w:style>
  <w:style w:type="paragraph" w:styleId="Navadensplet">
    <w:name w:val="Normal (Web)"/>
    <w:basedOn w:val="Navaden"/>
    <w:rsid w:val="00A60B31"/>
    <w:pPr>
      <w:spacing w:before="100" w:after="100"/>
    </w:pPr>
  </w:style>
  <w:style w:type="paragraph" w:styleId="Naslov">
    <w:name w:val="Title"/>
    <w:aliases w:val="Naslov1"/>
    <w:basedOn w:val="Navaden"/>
    <w:qFormat/>
    <w:rsid w:val="00A60B31"/>
    <w:pPr>
      <w:shd w:val="clear" w:color="auto" w:fill="FFFFFF"/>
      <w:spacing w:before="120" w:after="120"/>
      <w:jc w:val="center"/>
    </w:pPr>
    <w:rPr>
      <w:rFonts w:ascii="Arial" w:hAnsi="Arial"/>
      <w:b/>
      <w:caps/>
      <w:sz w:val="22"/>
    </w:rPr>
  </w:style>
  <w:style w:type="paragraph" w:styleId="Glava">
    <w:name w:val="header"/>
    <w:basedOn w:val="Navaden"/>
    <w:rsid w:val="00A60B31"/>
    <w:pPr>
      <w:pBdr>
        <w:bottom w:val="single" w:sz="4" w:space="1" w:color="auto"/>
      </w:pBdr>
      <w:tabs>
        <w:tab w:val="center" w:pos="4703"/>
        <w:tab w:val="right" w:pos="9406"/>
      </w:tabs>
      <w:jc w:val="center"/>
    </w:pPr>
    <w:rPr>
      <w:rFonts w:ascii="Arial" w:hAnsi="Arial"/>
      <w:caps/>
      <w:sz w:val="18"/>
    </w:rPr>
  </w:style>
  <w:style w:type="paragraph" w:styleId="Noga">
    <w:name w:val="footer"/>
    <w:basedOn w:val="Navaden"/>
    <w:rsid w:val="00A60B31"/>
    <w:pPr>
      <w:pBdr>
        <w:top w:val="single" w:sz="4" w:space="1" w:color="auto"/>
      </w:pBdr>
      <w:tabs>
        <w:tab w:val="center" w:pos="4703"/>
        <w:tab w:val="right" w:pos="9406"/>
      </w:tabs>
      <w:jc w:val="both"/>
    </w:pPr>
    <w:rPr>
      <w:rFonts w:ascii="Arial" w:hAnsi="Arial"/>
      <w:caps/>
      <w:sz w:val="16"/>
      <w:lang w:val="en-GB"/>
    </w:rPr>
  </w:style>
  <w:style w:type="character" w:styleId="tevilkastrani">
    <w:name w:val="page number"/>
    <w:basedOn w:val="Privzetapisavaodstavka"/>
    <w:rsid w:val="00A60B31"/>
  </w:style>
  <w:style w:type="paragraph" w:customStyle="1" w:styleId="alinea0">
    <w:name w:val="alinea_0"/>
    <w:basedOn w:val="Navaden"/>
    <w:rsid w:val="00883EED"/>
    <w:pPr>
      <w:numPr>
        <w:numId w:val="4"/>
      </w:numPr>
    </w:pPr>
    <w:rPr>
      <w:rFonts w:ascii="Arial" w:hAnsi="Arial"/>
      <w:sz w:val="20"/>
    </w:rPr>
  </w:style>
  <w:style w:type="paragraph" w:customStyle="1" w:styleId="alinea1">
    <w:name w:val="alinea_1"/>
    <w:basedOn w:val="Navaden"/>
    <w:rsid w:val="008638D6"/>
    <w:pPr>
      <w:numPr>
        <w:numId w:val="7"/>
      </w:numPr>
    </w:pPr>
    <w:rPr>
      <w:rFonts w:ascii="Arial" w:hAnsi="Arial"/>
      <w:sz w:val="20"/>
    </w:rPr>
  </w:style>
  <w:style w:type="paragraph" w:customStyle="1" w:styleId="alinea0a">
    <w:name w:val="alinea0a"/>
    <w:basedOn w:val="Navaden"/>
    <w:autoRedefine/>
    <w:rsid w:val="0065297F"/>
    <w:pPr>
      <w:tabs>
        <w:tab w:val="left" w:pos="0"/>
        <w:tab w:val="left" w:pos="113"/>
        <w:tab w:val="left" w:pos="290"/>
      </w:tabs>
    </w:pPr>
    <w:rPr>
      <w:szCs w:val="24"/>
      <w:lang w:eastAsia="en-US"/>
    </w:rPr>
  </w:style>
  <w:style w:type="paragraph" w:customStyle="1" w:styleId="navaden1">
    <w:name w:val="navaden1"/>
    <w:basedOn w:val="Navaden"/>
    <w:rsid w:val="001E5F74"/>
    <w:pPr>
      <w:tabs>
        <w:tab w:val="left" w:pos="454"/>
      </w:tabs>
      <w:spacing w:before="60"/>
    </w:pPr>
    <w:rPr>
      <w:rFonts w:ascii="Arial" w:hAnsi="Arial"/>
      <w:sz w:val="20"/>
      <w:lang w:eastAsia="en-US"/>
    </w:rPr>
  </w:style>
  <w:style w:type="table" w:styleId="Tabelamrea">
    <w:name w:val="Table Grid"/>
    <w:basedOn w:val="Navadnatabela"/>
    <w:rsid w:val="0026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D92A23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4825BA"/>
    <w:rPr>
      <w:sz w:val="16"/>
      <w:szCs w:val="16"/>
    </w:rPr>
  </w:style>
  <w:style w:type="paragraph" w:styleId="Pripombabesedilo">
    <w:name w:val="annotation text"/>
    <w:basedOn w:val="Navaden"/>
    <w:semiHidden/>
    <w:rsid w:val="004825BA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4825BA"/>
    <w:rPr>
      <w:b/>
      <w:bCs/>
    </w:rPr>
  </w:style>
  <w:style w:type="paragraph" w:styleId="Odstavekseznama">
    <w:name w:val="List Paragraph"/>
    <w:basedOn w:val="Navaden"/>
    <w:uiPriority w:val="34"/>
    <w:qFormat/>
    <w:rsid w:val="00CB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47CD-76AB-44F5-A533-8D42EF7B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4091</Words>
  <Characters>23942</Characters>
  <Application>Microsoft Office Word</Application>
  <DocSecurity>0</DocSecurity>
  <Lines>199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VSEBINA</vt:lpstr>
    </vt:vector>
  </TitlesOfParts>
  <Company>CENTER ZA POKLICNO IZOBRAŽEVA</Company>
  <LinksUpToDate>false</LinksUpToDate>
  <CharactersWithSpaces>27978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VSEBINA</dc:title>
  <dc:creator>CPI3</dc:creator>
  <cp:lastModifiedBy>Ljubica Lukan</cp:lastModifiedBy>
  <cp:revision>2</cp:revision>
  <cp:lastPrinted>2018-02-14T09:08:00Z</cp:lastPrinted>
  <dcterms:created xsi:type="dcterms:W3CDTF">2018-08-30T08:17:00Z</dcterms:created>
  <dcterms:modified xsi:type="dcterms:W3CDTF">2018-08-30T08:17:00Z</dcterms:modified>
</cp:coreProperties>
</file>